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85" w:rsidRPr="00112065" w:rsidRDefault="00993A85" w:rsidP="00112065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A85" w:rsidRPr="00112065" w:rsidRDefault="00993A85" w:rsidP="00112065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</w:rPr>
        <w:t>НАКАЗ</w:t>
      </w:r>
    </w:p>
    <w:p w:rsidR="00993A8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  <w:r w:rsidRPr="00112065">
        <w:rPr>
          <w:rFonts w:ascii="Times New Roman" w:hAnsi="Times New Roman" w:cs="Times New Roman"/>
          <w:sz w:val="28"/>
          <w:szCs w:val="28"/>
        </w:rPr>
        <w:tab/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1120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2065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осві</w:t>
      </w:r>
      <w:proofErr w:type="gramStart"/>
      <w:r w:rsidRPr="0011206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proofErr w:type="gramEnd"/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освітній</w:t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платформі </w:t>
      </w:r>
      <w:proofErr w:type="spellStart"/>
      <w:r w:rsidRPr="00112065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</w:p>
    <w:p w:rsidR="00993A85" w:rsidRPr="00112065" w:rsidRDefault="0011206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Законів України «Про освіту», «Про повну загальну освіту», «Про правовий режим воєнного стану», Про внесення змін  до деяких законів України в сфері освіти щодо врегулювання окремих питань освітньої діяльності в умовах воєнного стану», наказів Міністерства освіти і науки України від 08.09.20200,№ 1115 «Деякі питання організації дистанційного навчання», від 29.03.2022 № 274 «Про деякі питання організації здобуття загальної середньої освіти та освітнього процесу в умовах воєнного стану в Україні»; відповідно до Положення про дистанційну форму здобуття повної загальної середньої освіти», затвердженого наказом Міністерства освіти і науки України від 08.09.2020 № 1115, зареєстрованим у Міністерстві юстиції України 28.09.2020 за № 941/35224, та Положення про електронні ресурси, затвердженого наказом Міністерства освіти і науки, молоді та спорту України  від 01.10.2012 №1060, зареєстрованим у Міністерстві юстиції 5 жовтня 2012 року за № 1695/22007 ( у редакції наказу Міністерства освіти і науки України від 29 травня 2019 року за № 666/33637), з метою підвищення якості освітньої діяльності Гоголівського ліцею в умовах воєнного стану , о</w:t>
      </w:r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t>світній процес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був організований з урахуванням принципу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t>здоров'язбереження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, запобігаючи емоційному, ментальному та фізичному перевантаженню учнів. </w:t>
      </w:r>
      <w:proofErr w:type="spellStart"/>
      <w:proofErr w:type="gramStart"/>
      <w:r w:rsidR="00993A85" w:rsidRPr="0011206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993A85" w:rsidRPr="0011206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забезпечений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платформи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  <w:lang w:val="uk-UA"/>
        </w:rPr>
        <w:lastRenderedPageBreak/>
        <w:t>Human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р</w:t>
      </w:r>
      <w:proofErr w:type="gram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>ізні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методи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та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технології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,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щоб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навчання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було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eastAsia="+mn-ea" w:hAnsi="Times New Roman" w:cs="Times New Roman"/>
          <w:sz w:val="28"/>
          <w:szCs w:val="28"/>
        </w:rPr>
        <w:t>ефективним</w:t>
      </w:r>
      <w:proofErr w:type="spellEnd"/>
      <w:r w:rsidR="00993A85" w:rsidRPr="00112065">
        <w:rPr>
          <w:rFonts w:ascii="Times New Roman" w:eastAsia="+mn-ea" w:hAnsi="Times New Roman" w:cs="Times New Roman"/>
          <w:sz w:val="28"/>
          <w:szCs w:val="28"/>
        </w:rPr>
        <w:t xml:space="preserve"> та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A85" w:rsidRPr="00112065" w:rsidRDefault="00993A85" w:rsidP="00112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Гоголівського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здійснювала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Заняття проводилися згідно розкладу та </w:t>
      </w:r>
      <w:proofErr w:type="gramStart"/>
      <w:r w:rsidRPr="0011206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до календар</w:t>
      </w:r>
      <w:r w:rsidR="00504F95"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но-тематичного планування. </w:t>
      </w:r>
    </w:p>
    <w:p w:rsidR="00993A85" w:rsidRPr="00112065" w:rsidRDefault="00993A85" w:rsidP="00112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112065">
        <w:rPr>
          <w:rFonts w:ascii="Times New Roman" w:hAnsi="Times New Roman" w:cs="Times New Roman"/>
          <w:sz w:val="28"/>
          <w:szCs w:val="28"/>
        </w:rPr>
        <w:t>синхронному</w:t>
      </w:r>
      <w:proofErr w:type="gram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асинхронному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.</w:t>
      </w:r>
    </w:p>
    <w:p w:rsidR="00993A85" w:rsidRPr="00112065" w:rsidRDefault="00993A85" w:rsidP="00112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Поточне оцінювання вчителі здійснювали в письмовій формі, застосовуючи такі його види: тестування, практичні, контрольні, діагностичні роботи, дослідницькі та творчі </w:t>
      </w:r>
      <w:proofErr w:type="spellStart"/>
      <w:r w:rsidRPr="0011206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, есе.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0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2065">
        <w:rPr>
          <w:rFonts w:ascii="Times New Roman" w:hAnsi="Times New Roman" w:cs="Times New Roman"/>
          <w:sz w:val="28"/>
          <w:szCs w:val="28"/>
        </w:rPr>
        <w:t>ідлягали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поточному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оцінюванню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передбачали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оптимізовані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.</w:t>
      </w:r>
    </w:p>
    <w:p w:rsidR="00993A85" w:rsidRPr="00112065" w:rsidRDefault="00993A85" w:rsidP="00112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оцінка за </w:t>
      </w:r>
      <w:r w:rsidRPr="00112065">
        <w:rPr>
          <w:rFonts w:ascii="Times New Roman" w:hAnsi="Times New Roman" w:cs="Times New Roman"/>
          <w:sz w:val="28"/>
          <w:szCs w:val="28"/>
          <w:lang w:val="en-US"/>
        </w:rPr>
        <w:t>I 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семестр виставлялися з урахуванням результатів поточного, тематичного оцінювання, оцінювання різних видів мовленнєвої діяльності, отриманих учнями під час дистанційного навчання .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предмета не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підсумкових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підсумкова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виставлялася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за результатами поточного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65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об'єктивних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оцінені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семестрової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.</w:t>
      </w:r>
    </w:p>
    <w:p w:rsidR="00504F9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Через технічні причини та відсутність належного контролю з боку батьків деякі учні невчасно надсилають виконані завдання</w:t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1206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0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2065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запроваджено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гнучкий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підсумкових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за І семестр. </w:t>
      </w:r>
    </w:p>
    <w:p w:rsidR="00993A85" w:rsidRPr="00112065" w:rsidRDefault="00993A85" w:rsidP="00112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вищесказаного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,</w:t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</w:rPr>
        <w:lastRenderedPageBreak/>
        <w:t>НАКАЗУЮ:</w:t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.</w:t>
      </w:r>
    </w:p>
    <w:p w:rsidR="00993A85" w:rsidRPr="00112065" w:rsidRDefault="00993A8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:</w:t>
      </w:r>
    </w:p>
    <w:p w:rsidR="00993A8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</w:rPr>
        <w:t>2.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3A85" w:rsidRPr="001120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3A85" w:rsidRPr="001120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3A85" w:rsidRPr="0011206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календарн</w:t>
      </w:r>
      <w:r w:rsidRPr="00112065">
        <w:rPr>
          <w:rFonts w:ascii="Times New Roman" w:hAnsi="Times New Roman" w:cs="Times New Roman"/>
          <w:sz w:val="28"/>
          <w:szCs w:val="28"/>
        </w:rPr>
        <w:t>о-тематичного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на 202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12065">
        <w:rPr>
          <w:rFonts w:ascii="Times New Roman" w:hAnsi="Times New Roman" w:cs="Times New Roman"/>
          <w:sz w:val="28"/>
          <w:szCs w:val="28"/>
        </w:rPr>
        <w:t>-202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суттєве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навчальн</w:t>
      </w:r>
      <w:r w:rsidRPr="0011206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1120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F9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12065">
        <w:rPr>
          <w:rFonts w:ascii="Times New Roman" w:hAnsi="Times New Roman" w:cs="Times New Roman"/>
          <w:sz w:val="28"/>
          <w:szCs w:val="28"/>
        </w:rPr>
        <w:t>.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родовжувати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  <w:lang w:val="uk-UA"/>
        </w:rPr>
        <w:t xml:space="preserve"> (освітня платформа HUMAN)</w:t>
      </w:r>
      <w:r w:rsidRPr="00112065">
        <w:rPr>
          <w:rFonts w:ascii="Times New Roman" w:hAnsi="Times New Roman" w:cs="Times New Roman"/>
          <w:sz w:val="28"/>
          <w:szCs w:val="28"/>
        </w:rPr>
        <w:t>;</w:t>
      </w:r>
    </w:p>
    <w:p w:rsidR="00504F9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065">
        <w:rPr>
          <w:rFonts w:ascii="Times New Roman" w:hAnsi="Times New Roman" w:cs="Times New Roman"/>
          <w:sz w:val="28"/>
          <w:szCs w:val="28"/>
        </w:rPr>
        <w:t xml:space="preserve">роки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;</w:t>
      </w:r>
    </w:p>
    <w:p w:rsidR="00504F9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12065">
        <w:rPr>
          <w:rFonts w:ascii="Times New Roman" w:hAnsi="Times New Roman" w:cs="Times New Roman"/>
          <w:sz w:val="28"/>
          <w:szCs w:val="28"/>
        </w:rPr>
        <w:t>.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коментувати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виставляти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>;</w:t>
      </w:r>
    </w:p>
    <w:p w:rsidR="00504F95" w:rsidRPr="0011206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12065">
        <w:rPr>
          <w:rFonts w:ascii="Times New Roman" w:hAnsi="Times New Roman" w:cs="Times New Roman"/>
          <w:sz w:val="28"/>
          <w:szCs w:val="28"/>
        </w:rPr>
        <w:t>.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12065">
        <w:rPr>
          <w:rFonts w:ascii="Times New Roman" w:hAnsi="Times New Roman" w:cs="Times New Roman"/>
          <w:sz w:val="28"/>
          <w:szCs w:val="28"/>
        </w:rPr>
        <w:t xml:space="preserve">. </w:t>
      </w:r>
      <w:r w:rsidRPr="0011206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овідомляти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06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</w:p>
    <w:p w:rsidR="00993A85" w:rsidRDefault="00504F9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3A85" w:rsidRPr="00112065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993A85" w:rsidRPr="00112065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993A85" w:rsidRPr="00112065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12065" w:rsidRPr="00112065" w:rsidRDefault="0011206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A85" w:rsidRPr="00112065" w:rsidRDefault="00112065" w:rsidP="00112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Дяченко О. І. </w:t>
      </w:r>
    </w:p>
    <w:p w:rsidR="00993A85" w:rsidRDefault="00993A85" w:rsidP="00993A85">
      <w:pPr>
        <w:jc w:val="both"/>
      </w:pPr>
    </w:p>
    <w:p w:rsidR="00993A85" w:rsidRDefault="00993A85" w:rsidP="00993A85">
      <w:pPr>
        <w:ind w:firstLine="540"/>
        <w:jc w:val="right"/>
      </w:pPr>
    </w:p>
    <w:p w:rsidR="00993A85" w:rsidRDefault="00993A85" w:rsidP="00993A85">
      <w:pPr>
        <w:ind w:firstLine="540"/>
        <w:jc w:val="right"/>
      </w:pPr>
    </w:p>
    <w:p w:rsidR="00E22343" w:rsidRPr="00993A85" w:rsidRDefault="00E22343">
      <w:pPr>
        <w:rPr>
          <w:rFonts w:ascii="Times New Roman" w:hAnsi="Times New Roman" w:cs="Times New Roman"/>
          <w:sz w:val="32"/>
          <w:szCs w:val="32"/>
        </w:rPr>
      </w:pPr>
    </w:p>
    <w:sectPr w:rsidR="00E22343" w:rsidRPr="0099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74E"/>
    <w:multiLevelType w:val="hybridMultilevel"/>
    <w:tmpl w:val="1B2478DC"/>
    <w:lvl w:ilvl="0" w:tplc="5C8CD4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93A85"/>
    <w:rsid w:val="00112065"/>
    <w:rsid w:val="00504F95"/>
    <w:rsid w:val="00993A85"/>
    <w:rsid w:val="00E2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93A85"/>
    <w:pPr>
      <w:spacing w:after="0" w:line="240" w:lineRule="auto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4">
    <w:name w:val="Текст Знак"/>
    <w:basedOn w:val="a0"/>
    <w:link w:val="a3"/>
    <w:uiPriority w:val="99"/>
    <w:rsid w:val="00993A85"/>
    <w:rPr>
      <w:rFonts w:ascii="Consolas" w:eastAsia="Calibri" w:hAnsi="Consolas" w:cs="Consolas"/>
      <w:sz w:val="21"/>
      <w:szCs w:val="21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2023-01-19T16:12:00Z</dcterms:created>
  <dcterms:modified xsi:type="dcterms:W3CDTF">2023-01-19T16:38:00Z</dcterms:modified>
</cp:coreProperties>
</file>