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47D" w:rsidRDefault="00F64D75" w:rsidP="00335A9A">
      <w:pPr>
        <w:jc w:val="center"/>
        <w:rPr>
          <w:rFonts w:ascii="Times New Roman" w:eastAsia="Times New Roman" w:hAnsi="Times New Roman" w:cs="Times New Roman"/>
          <w:caps/>
          <w:color w:val="000000" w:themeColor="text1"/>
          <w:sz w:val="28"/>
          <w:szCs w:val="28"/>
        </w:rPr>
      </w:pPr>
      <w:r w:rsidRPr="00F64D75">
        <w:rPr>
          <w:noProof/>
          <w:lang w:val="ru-RU" w:eastAsia="ru-RU"/>
        </w:rPr>
        <w:pict>
          <v:rect id="Прямокутник 4" o:spid="_x0000_s1026" style="position:absolute;left:0;text-align:left;margin-left:0;margin-top:155.45pt;width:461.7pt;height:247.2pt;z-index:251667456;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" filled="f" stroked="f">
            <v:textbox style="mso-fit-shape-to-text:t">
              <w:txbxContent>
                <w:p w:rsidR="0010168E" w:rsidRDefault="0010168E" w:rsidP="005537F9">
                  <w:pPr>
                    <w:pStyle w:val="a3"/>
                    <w:spacing w:before="0" w:beforeAutospacing="0" w:after="0" w:afterAutospacing="0"/>
                    <w:jc w:val="center"/>
                  </w:pPr>
                  <w:r>
                    <w:rPr>
                      <w:rFonts w:ascii="Calibri" w:eastAsia="+mn-ea" w:hAnsi="Calibri" w:cs="+mn-cs"/>
                      <w:b/>
                      <w:bCs/>
                      <w:color w:val="FFFF00"/>
                      <w:kern w:val="24"/>
                      <w:sz w:val="108"/>
                      <w:szCs w:val="108"/>
                    </w:rPr>
                    <w:t xml:space="preserve">ЗВІТ ДИРЕКТОРА </w:t>
                  </w:r>
                </w:p>
                <w:p w:rsidR="0010168E" w:rsidRPr="0010168E" w:rsidRDefault="0010168E" w:rsidP="005537F9">
                  <w:pPr>
                    <w:pStyle w:val="a3"/>
                    <w:spacing w:before="0" w:beforeAutospacing="0" w:after="0" w:afterAutospacing="0"/>
                    <w:jc w:val="center"/>
                  </w:pPr>
                  <w:r>
                    <w:rPr>
                      <w:rFonts w:ascii="Calibri" w:eastAsia="+mn-ea" w:hAnsi="Calibri" w:cs="+mn-cs"/>
                      <w:b/>
                      <w:bCs/>
                      <w:color w:val="FFFF00"/>
                      <w:kern w:val="24"/>
                      <w:sz w:val="96"/>
                      <w:szCs w:val="96"/>
                    </w:rPr>
                    <w:t>КЗ «Гоголівське НВО»</w:t>
                  </w:r>
                </w:p>
                <w:p w:rsidR="0010168E" w:rsidRDefault="0010168E" w:rsidP="005537F9">
                  <w:pPr>
                    <w:pStyle w:val="a3"/>
                    <w:spacing w:before="0" w:beforeAutospacing="0" w:after="0" w:afterAutospacing="0"/>
                    <w:jc w:val="center"/>
                  </w:pPr>
                  <w:r>
                    <w:rPr>
                      <w:rFonts w:ascii="Calibri" w:eastAsia="+mn-ea" w:hAnsi="Calibri" w:cs="+mn-cs"/>
                      <w:b/>
                      <w:bCs/>
                      <w:color w:val="00B0F0"/>
                      <w:kern w:val="24"/>
                      <w:sz w:val="96"/>
                      <w:szCs w:val="96"/>
                    </w:rPr>
                    <w:t>Оксани Дяченко</w:t>
                  </w:r>
                </w:p>
                <w:p w:rsidR="0010168E" w:rsidRDefault="0010168E" w:rsidP="005537F9">
                  <w:pPr>
                    <w:pStyle w:val="a3"/>
                    <w:spacing w:before="0" w:beforeAutospacing="0" w:after="0" w:afterAutospacing="0"/>
                    <w:jc w:val="center"/>
                  </w:pPr>
                  <w:r>
                    <w:rPr>
                      <w:rFonts w:ascii="Calibri" w:eastAsia="+mn-ea" w:hAnsi="Calibri" w:cs="+mn-cs"/>
                      <w:b/>
                      <w:bCs/>
                      <w:color w:val="FFFF00"/>
                      <w:kern w:val="24"/>
                      <w:sz w:val="96"/>
                      <w:szCs w:val="96"/>
                    </w:rPr>
                    <w:t>ЗА 2021-2022 Н. Р.</w:t>
                  </w:r>
                </w:p>
              </w:txbxContent>
            </v:textbox>
            <w10:wrap anchorx="margin"/>
          </v:rect>
        </w:pict>
      </w:r>
      <w:r w:rsidR="005537F9" w:rsidRPr="005537F9">
        <w:rPr>
          <w:rFonts w:ascii="Times New Roman" w:eastAsia="Times New Roman" w:hAnsi="Times New Roman" w:cs="Times New Roman"/>
          <w:caps/>
          <w:noProof/>
          <w:color w:val="000000" w:themeColor="text1"/>
          <w:sz w:val="28"/>
          <w:szCs w:val="28"/>
          <w:lang w:val="ru-RU" w:eastAsia="ru-RU"/>
        </w:rPr>
        <w:drawing>
          <wp:anchor distT="0" distB="0" distL="114300" distR="114300" simplePos="0" relativeHeight="251666432" behindDoc="0" locked="0" layoutInCell="1" allowOverlap="1">
            <wp:simplePos x="0" y="0"/>
            <wp:positionH relativeFrom="margin">
              <wp:align>center</wp:align>
            </wp:positionH>
            <wp:positionV relativeFrom="paragraph">
              <wp:posOffset>-266065</wp:posOffset>
            </wp:positionV>
            <wp:extent cx="10535285" cy="7010400"/>
            <wp:effectExtent l="0" t="0" r="0" b="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0535285" cy="7010400"/>
                    </a:xfrm>
                    <a:prstGeom prst="rect">
                      <a:avLst/>
                    </a:prstGeom>
                    <a:noFill/>
                    <a:ln>
                      <a:noFill/>
                    </a:ln>
                  </pic:spPr>
                </pic:pic>
              </a:graphicData>
            </a:graphic>
          </wp:anchor>
        </w:drawing>
      </w:r>
      <w:r w:rsidRPr="00F64D75">
        <w:rPr>
          <w:rFonts w:ascii="Times New Roman" w:eastAsia="Times New Roman" w:hAnsi="Times New Roman" w:cs="Times New Roman"/>
          <w:b/>
          <w:noProof/>
          <w:sz w:val="28"/>
          <w:lang w:val="ru-RU" w:eastAsia="ru-RU"/>
        </w:rPr>
        <w:pict>
          <v:shapetype id="_x0000_t202" coordsize="21600,21600" o:spt="202" path="m,l,21600r21600,l21600,xe">
            <v:stroke joinstyle="miter"/>
            <v:path gradientshapeok="t" o:connecttype="rect"/>
          </v:shapetype>
          <v:shape id="Поле 5" o:spid="_x0000_s1027" type="#_x0000_t202" style="position:absolute;left:0;text-align:left;margin-left:196.95pt;margin-top:582.3pt;width:286.8pt;height:121.2pt;z-index:251662336;visibility:visible;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" fillcolor="white [3201]" strokecolor="white [3212]" strokeweight=".5pt">
            <v:textbox>
              <w:txbxContent>
                <w:p w:rsidR="0010168E" w:rsidRPr="0093021A" w:rsidRDefault="0010168E"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10168E" w:rsidRPr="0093021A" w:rsidRDefault="0010168E" w:rsidP="0093021A">
                  <w:pPr>
                    <w:jc w:val="right"/>
                    <w:rPr>
                      <w:rFonts w:ascii="Times New Roman" w:hAnsi="Times New Roman" w:cs="Times New Roman"/>
                      <w:i/>
                      <w:color w:val="002060"/>
                      <w:sz w:val="28"/>
                    </w:rPr>
                  </w:pPr>
                  <w:r w:rsidRPr="0093021A">
                    <w:rPr>
                      <w:rFonts w:ascii="Times New Roman" w:hAnsi="Times New Roman" w:cs="Times New Roman"/>
                      <w:i/>
                      <w:color w:val="002060"/>
                      <w:sz w:val="28"/>
                    </w:rPr>
                    <w:t>А. Барбюс</w:t>
                  </w:r>
                </w:p>
              </w:txbxContent>
            </v:textbox>
            <w10:wrap anchorx="margin"/>
          </v:shape>
        </w:pict>
      </w:r>
      <w:r w:rsidR="00F8247D">
        <w:rPr>
          <w:rFonts w:ascii="Times New Roman" w:eastAsia="Times New Roman" w:hAnsi="Times New Roman" w:cs="Times New Roman"/>
          <w:caps/>
          <w:color w:val="000000" w:themeColor="text1"/>
          <w:sz w:val="28"/>
          <w:szCs w:val="28"/>
        </w:rPr>
        <w:br w:type="page"/>
      </w:r>
    </w:p>
    <w:p w:rsidR="00F8247D" w:rsidRDefault="00F8247D"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sectPr w:rsidR="00F8247D" w:rsidSect="00F8247D">
          <w:footerReference w:type="default" r:id="rId9"/>
          <w:pgSz w:w="16838" w:h="11906" w:orient="landscape"/>
          <w:pgMar w:top="851" w:right="1134" w:bottom="1701" w:left="1134" w:header="709" w:footer="709" w:gutter="0"/>
          <w:cols w:space="708"/>
          <w:titlePg/>
          <w:docGrid w:linePitch="360"/>
        </w:sectPr>
      </w:pPr>
    </w:p>
    <w:p w:rsidR="00F13EFC" w:rsidRPr="007E7BA0" w:rsidRDefault="00F13EFC"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pPr>
      <w:r w:rsidRPr="007E7BA0">
        <w:rPr>
          <w:rFonts w:ascii="Times New Roman" w:eastAsia="Times New Roman" w:hAnsi="Times New Roman" w:cs="Times New Roman"/>
          <w:caps/>
          <w:color w:val="000000" w:themeColor="text1"/>
          <w:sz w:val="28"/>
          <w:szCs w:val="28"/>
        </w:rPr>
        <w:lastRenderedPageBreak/>
        <w:t>Шановні колеги, батьки, учні!</w:t>
      </w:r>
    </w:p>
    <w:p w:rsidR="007E7BA0" w:rsidRDefault="007E7BA0" w:rsidP="00F13EFC">
      <w:pPr>
        <w:shd w:val="clear" w:color="auto" w:fill="FFFFFF"/>
        <w:spacing w:before="0" w:after="0" w:line="240" w:lineRule="auto"/>
        <w:jc w:val="center"/>
        <w:rPr>
          <w:rFonts w:ascii="Times New Roman" w:eastAsia="Times New Roman" w:hAnsi="Times New Roman" w:cs="Times New Roman"/>
          <w:color w:val="000000" w:themeColor="text1"/>
          <w:sz w:val="28"/>
          <w:szCs w:val="28"/>
        </w:rPr>
      </w:pPr>
    </w:p>
    <w:p w:rsidR="00F13EFC" w:rsidRDefault="00F13EF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 школі, що базується на принципах взаємоповаги та позитивної мотивації, представляю Вашій уваз</w:t>
      </w:r>
      <w:r>
        <w:rPr>
          <w:rFonts w:ascii="Times New Roman" w:eastAsia="Times New Roman" w:hAnsi="Times New Roman" w:cs="Times New Roman"/>
          <w:color w:val="000000" w:themeColor="text1"/>
          <w:sz w:val="28"/>
          <w:szCs w:val="28"/>
        </w:rPr>
        <w:t>і звіт про свою діяльність у 202</w:t>
      </w:r>
      <w:r w:rsidR="001171AD">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w:t>
      </w:r>
      <w:r w:rsidRPr="00F13EFC">
        <w:rPr>
          <w:rFonts w:ascii="Times New Roman" w:eastAsia="Times New Roman" w:hAnsi="Times New Roman" w:cs="Times New Roman"/>
          <w:color w:val="000000" w:themeColor="text1"/>
          <w:sz w:val="28"/>
          <w:szCs w:val="28"/>
        </w:rPr>
        <w:t>202</w:t>
      </w:r>
      <w:r w:rsidR="001171AD">
        <w:rPr>
          <w:rFonts w:ascii="Times New Roman" w:eastAsia="Times New Roman" w:hAnsi="Times New Roman" w:cs="Times New Roman"/>
          <w:color w:val="000000" w:themeColor="text1"/>
          <w:sz w:val="28"/>
          <w:szCs w:val="28"/>
        </w:rPr>
        <w:t>2</w:t>
      </w:r>
      <w:r w:rsidRPr="00F13EFC">
        <w:rPr>
          <w:rFonts w:ascii="Times New Roman" w:eastAsia="Times New Roman" w:hAnsi="Times New Roman" w:cs="Times New Roman"/>
          <w:color w:val="000000" w:themeColor="text1"/>
          <w:sz w:val="28"/>
          <w:szCs w:val="28"/>
        </w:rPr>
        <w:t xml:space="preserve"> навчальному році. </w:t>
      </w:r>
    </w:p>
    <w:p w:rsidR="00F13EFC" w:rsidRDefault="00F13EF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У своїй діяльності протягом звітного періоду я як директор школи керува</w:t>
      </w:r>
      <w:r>
        <w:rPr>
          <w:rFonts w:ascii="Times New Roman" w:eastAsia="Times New Roman" w:hAnsi="Times New Roman" w:cs="Times New Roman"/>
          <w:color w:val="000000" w:themeColor="text1"/>
          <w:sz w:val="28"/>
          <w:szCs w:val="28"/>
        </w:rPr>
        <w:t>лася</w:t>
      </w:r>
      <w:r w:rsidRPr="00F13EFC">
        <w:rPr>
          <w:rFonts w:ascii="Times New Roman" w:eastAsia="Times New Roman" w:hAnsi="Times New Roman" w:cs="Times New Roman"/>
          <w:color w:val="000000" w:themeColor="text1"/>
          <w:sz w:val="28"/>
          <w:szCs w:val="28"/>
        </w:rPr>
        <w:t xml:space="preserve">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«Про </w:t>
      </w:r>
      <w:r w:rsidR="001171AD">
        <w:rPr>
          <w:rFonts w:ascii="Times New Roman" w:eastAsia="Times New Roman" w:hAnsi="Times New Roman" w:cs="Times New Roman"/>
          <w:color w:val="000000" w:themeColor="text1"/>
          <w:sz w:val="28"/>
          <w:szCs w:val="28"/>
        </w:rPr>
        <w:t xml:space="preserve">повну </w:t>
      </w:r>
      <w:r w:rsidRPr="00F13EFC">
        <w:rPr>
          <w:rFonts w:ascii="Times New Roman" w:eastAsia="Times New Roman" w:hAnsi="Times New Roman" w:cs="Times New Roman"/>
          <w:color w:val="000000" w:themeColor="text1"/>
          <w:sz w:val="28"/>
          <w:szCs w:val="28"/>
        </w:rPr>
        <w:t xml:space="preserve">загальну середню освіту», «Про основні засади мовної політики в Україні», Статутом школи та чинними нормативно-правовими документами у галузі освіти. </w:t>
      </w:r>
    </w:p>
    <w:p w:rsidR="002E3B98" w:rsidRDefault="00C44FB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Свою роботу та роботу закладу представляю за результатами комплексного самооцінювання відповідно до чотирьох напрямків внутрішньої системи забезпечення якості освітньої діяльності, за якими оцінюють роботу навчального закладу експерти інституційного аудиту, а саме:</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Освітнє середовище закладу освіти;</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Система оцінювання здобувачів освіти;</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Оцінювання педагогічної діяльності педагогічних працівників;</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Управлінські процеси закладу освіти.</w:t>
      </w:r>
    </w:p>
    <w:p w:rsidR="004150EC"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A63E3F" w:rsidRPr="00A63E3F" w:rsidRDefault="00A63E3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РОЗДІЛ І. ОСВІТНЄ СЕРЕДОВИЩЕ ЗАКЛАДУ ОСВІТИ</w:t>
      </w:r>
    </w:p>
    <w:p w:rsidR="004150EC"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p>
    <w:p w:rsidR="00A63E3F" w:rsidRDefault="00A63E3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10168E">
        <w:rPr>
          <w:rFonts w:ascii="Times New Roman" w:eastAsia="Times New Roman" w:hAnsi="Times New Roman" w:cs="Times New Roman"/>
          <w:sz w:val="28"/>
          <w:szCs w:val="28"/>
        </w:rPr>
        <w:t xml:space="preserve">Освітній  процес у </w:t>
      </w:r>
      <w:r w:rsidR="0010168E" w:rsidRPr="0010168E">
        <w:rPr>
          <w:rFonts w:ascii="Times New Roman" w:eastAsia="Times New Roman" w:hAnsi="Times New Roman" w:cs="Times New Roman"/>
          <w:sz w:val="28"/>
          <w:szCs w:val="28"/>
        </w:rPr>
        <w:t xml:space="preserve">КЗ «Гоголівське НВО» </w:t>
      </w:r>
      <w:r w:rsidRPr="0010168E">
        <w:rPr>
          <w:rFonts w:ascii="Times New Roman" w:eastAsia="Times New Roman" w:hAnsi="Times New Roman" w:cs="Times New Roman"/>
          <w:sz w:val="28"/>
          <w:szCs w:val="28"/>
        </w:rPr>
        <w:t>розпочався відповідно до структури навчального року  з 01 вересня 202</w:t>
      </w:r>
      <w:r w:rsidR="001171AD" w:rsidRPr="0010168E">
        <w:rPr>
          <w:rFonts w:ascii="Times New Roman" w:eastAsia="Times New Roman" w:hAnsi="Times New Roman" w:cs="Times New Roman"/>
          <w:sz w:val="28"/>
          <w:szCs w:val="28"/>
        </w:rPr>
        <w:t>1</w:t>
      </w:r>
      <w:r w:rsidR="004150EC" w:rsidRPr="0010168E">
        <w:rPr>
          <w:rFonts w:ascii="Times New Roman" w:eastAsia="Times New Roman" w:hAnsi="Times New Roman" w:cs="Times New Roman"/>
          <w:sz w:val="28"/>
          <w:szCs w:val="28"/>
        </w:rPr>
        <w:t xml:space="preserve"> року </w:t>
      </w:r>
      <w:r w:rsidR="00C44FBC" w:rsidRPr="0010168E">
        <w:rPr>
          <w:rFonts w:ascii="Times New Roman" w:eastAsia="Times New Roman" w:hAnsi="Times New Roman" w:cs="Times New Roman"/>
          <w:sz w:val="28"/>
          <w:szCs w:val="28"/>
        </w:rPr>
        <w:t xml:space="preserve">та тривав </w:t>
      </w:r>
      <w:r w:rsidR="004150EC" w:rsidRPr="0010168E">
        <w:rPr>
          <w:rFonts w:ascii="Times New Roman" w:eastAsia="Times New Roman" w:hAnsi="Times New Roman" w:cs="Times New Roman"/>
          <w:sz w:val="28"/>
          <w:szCs w:val="28"/>
        </w:rPr>
        <w:t xml:space="preserve">по </w:t>
      </w:r>
      <w:r w:rsidR="0010168E" w:rsidRPr="0010168E">
        <w:rPr>
          <w:rFonts w:ascii="Times New Roman" w:eastAsia="Times New Roman" w:hAnsi="Times New Roman" w:cs="Times New Roman"/>
          <w:sz w:val="28"/>
          <w:szCs w:val="28"/>
        </w:rPr>
        <w:t xml:space="preserve">16 </w:t>
      </w:r>
      <w:r w:rsidR="0010168E">
        <w:rPr>
          <w:rFonts w:ascii="Times New Roman" w:eastAsia="Times New Roman" w:hAnsi="Times New Roman" w:cs="Times New Roman"/>
          <w:sz w:val="28"/>
          <w:szCs w:val="28"/>
        </w:rPr>
        <w:t>червня</w:t>
      </w:r>
      <w:r w:rsidR="0010168E" w:rsidRPr="0010168E">
        <w:rPr>
          <w:rFonts w:ascii="Times New Roman" w:eastAsia="Times New Roman" w:hAnsi="Times New Roman" w:cs="Times New Roman"/>
          <w:sz w:val="28"/>
          <w:szCs w:val="28"/>
        </w:rPr>
        <w:t xml:space="preserve"> </w:t>
      </w:r>
      <w:r w:rsidR="004150EC" w:rsidRPr="0010168E">
        <w:rPr>
          <w:rFonts w:ascii="Times New Roman" w:eastAsia="Times New Roman" w:hAnsi="Times New Roman" w:cs="Times New Roman"/>
          <w:sz w:val="28"/>
          <w:szCs w:val="28"/>
        </w:rPr>
        <w:t>202</w:t>
      </w:r>
      <w:r w:rsidR="001171AD" w:rsidRPr="0010168E">
        <w:rPr>
          <w:rFonts w:ascii="Times New Roman" w:eastAsia="Times New Roman" w:hAnsi="Times New Roman" w:cs="Times New Roman"/>
          <w:sz w:val="28"/>
          <w:szCs w:val="28"/>
        </w:rPr>
        <w:t>2</w:t>
      </w:r>
      <w:r w:rsidR="004150EC" w:rsidRPr="0010168E">
        <w:rPr>
          <w:rFonts w:ascii="Times New Roman" w:eastAsia="Times New Roman" w:hAnsi="Times New Roman" w:cs="Times New Roman"/>
          <w:sz w:val="28"/>
          <w:szCs w:val="28"/>
        </w:rPr>
        <w:t xml:space="preserve"> року</w:t>
      </w:r>
      <w:r w:rsidRPr="00A63E3F">
        <w:rPr>
          <w:rFonts w:ascii="Times New Roman" w:eastAsia="Times New Roman" w:hAnsi="Times New Roman" w:cs="Times New Roman"/>
          <w:color w:val="000000" w:themeColor="text1"/>
          <w:sz w:val="28"/>
          <w:szCs w:val="28"/>
        </w:rPr>
        <w:t xml:space="preserve">. Навчальні заняття організовані відповідно до розкладу занять, затвердженого директором  освітнього закладу та семестровою системою: І семестр </w:t>
      </w:r>
      <w:r w:rsidR="004150EC">
        <w:rPr>
          <w:rFonts w:ascii="Times New Roman" w:eastAsia="Times New Roman" w:hAnsi="Times New Roman" w:cs="Times New Roman"/>
          <w:color w:val="000000" w:themeColor="text1"/>
          <w:sz w:val="28"/>
          <w:szCs w:val="28"/>
        </w:rPr>
        <w:t>тривав з</w:t>
      </w:r>
      <w:r w:rsidRPr="00A63E3F">
        <w:rPr>
          <w:rFonts w:ascii="Times New Roman" w:eastAsia="Times New Roman" w:hAnsi="Times New Roman" w:cs="Times New Roman"/>
          <w:color w:val="000000" w:themeColor="text1"/>
          <w:sz w:val="28"/>
          <w:szCs w:val="28"/>
        </w:rPr>
        <w:t xml:space="preserve"> 0</w:t>
      </w:r>
      <w:r w:rsidR="001171AD">
        <w:rPr>
          <w:rFonts w:ascii="Times New Roman" w:eastAsia="Times New Roman" w:hAnsi="Times New Roman" w:cs="Times New Roman"/>
          <w:color w:val="000000" w:themeColor="text1"/>
          <w:sz w:val="28"/>
          <w:szCs w:val="28"/>
        </w:rPr>
        <w:t>1</w:t>
      </w:r>
      <w:r w:rsidRPr="00A63E3F">
        <w:rPr>
          <w:rFonts w:ascii="Times New Roman" w:eastAsia="Times New Roman" w:hAnsi="Times New Roman" w:cs="Times New Roman"/>
          <w:color w:val="000000" w:themeColor="text1"/>
          <w:sz w:val="28"/>
          <w:szCs w:val="28"/>
        </w:rPr>
        <w:t xml:space="preserve"> вересня </w:t>
      </w:r>
      <w:r w:rsidR="004150EC">
        <w:rPr>
          <w:rFonts w:ascii="Times New Roman" w:eastAsia="Times New Roman" w:hAnsi="Times New Roman" w:cs="Times New Roman"/>
          <w:color w:val="000000" w:themeColor="text1"/>
          <w:sz w:val="28"/>
          <w:szCs w:val="28"/>
        </w:rPr>
        <w:t>202</w:t>
      </w:r>
      <w:r w:rsidR="001171AD">
        <w:rPr>
          <w:rFonts w:ascii="Times New Roman" w:eastAsia="Times New Roman" w:hAnsi="Times New Roman" w:cs="Times New Roman"/>
          <w:color w:val="000000" w:themeColor="text1"/>
          <w:sz w:val="28"/>
          <w:szCs w:val="28"/>
        </w:rPr>
        <w:t>1</w:t>
      </w:r>
      <w:r w:rsidR="004150EC">
        <w:rPr>
          <w:rFonts w:ascii="Times New Roman" w:eastAsia="Times New Roman" w:hAnsi="Times New Roman" w:cs="Times New Roman"/>
          <w:color w:val="000000" w:themeColor="text1"/>
          <w:sz w:val="28"/>
          <w:szCs w:val="28"/>
        </w:rPr>
        <w:t xml:space="preserve"> року</w:t>
      </w:r>
      <w:r w:rsidRPr="00A63E3F">
        <w:rPr>
          <w:rFonts w:ascii="Times New Roman" w:eastAsia="Times New Roman" w:hAnsi="Times New Roman" w:cs="Times New Roman"/>
          <w:color w:val="000000" w:themeColor="text1"/>
          <w:sz w:val="28"/>
          <w:szCs w:val="28"/>
        </w:rPr>
        <w:t xml:space="preserve"> по</w:t>
      </w:r>
      <w:r w:rsidRPr="0010168E">
        <w:rPr>
          <w:rFonts w:ascii="Times New Roman" w:eastAsia="Times New Roman" w:hAnsi="Times New Roman" w:cs="Times New Roman"/>
          <w:color w:val="FF0000"/>
          <w:sz w:val="28"/>
          <w:szCs w:val="28"/>
        </w:rPr>
        <w:t xml:space="preserve"> </w:t>
      </w:r>
      <w:r w:rsidR="001171AD" w:rsidRPr="0010168E">
        <w:rPr>
          <w:rFonts w:ascii="Times New Roman" w:eastAsia="Times New Roman" w:hAnsi="Times New Roman" w:cs="Times New Roman"/>
          <w:color w:val="FF0000"/>
          <w:sz w:val="28"/>
          <w:szCs w:val="28"/>
        </w:rPr>
        <w:t>24</w:t>
      </w:r>
      <w:r w:rsidR="0010168E">
        <w:rPr>
          <w:rFonts w:ascii="Times New Roman" w:eastAsia="Times New Roman" w:hAnsi="Times New Roman" w:cs="Times New Roman"/>
          <w:color w:val="000000" w:themeColor="text1"/>
          <w:sz w:val="28"/>
          <w:szCs w:val="28"/>
        </w:rPr>
        <w:t xml:space="preserve"> </w:t>
      </w:r>
      <w:r w:rsidR="001171AD">
        <w:rPr>
          <w:rFonts w:ascii="Times New Roman" w:eastAsia="Times New Roman" w:hAnsi="Times New Roman" w:cs="Times New Roman"/>
          <w:color w:val="000000" w:themeColor="text1"/>
          <w:sz w:val="28"/>
          <w:szCs w:val="28"/>
        </w:rPr>
        <w:t>грудня</w:t>
      </w:r>
      <w:r w:rsidR="0010168E">
        <w:rPr>
          <w:rFonts w:ascii="Times New Roman" w:eastAsia="Times New Roman" w:hAnsi="Times New Roman" w:cs="Times New Roman"/>
          <w:color w:val="000000" w:themeColor="text1"/>
          <w:sz w:val="28"/>
          <w:szCs w:val="28"/>
        </w:rPr>
        <w:t xml:space="preserve"> </w:t>
      </w:r>
      <w:r w:rsidRPr="00A63E3F">
        <w:rPr>
          <w:rFonts w:ascii="Times New Roman" w:eastAsia="Times New Roman" w:hAnsi="Times New Roman" w:cs="Times New Roman"/>
          <w:color w:val="000000" w:themeColor="text1"/>
          <w:sz w:val="28"/>
          <w:szCs w:val="28"/>
        </w:rPr>
        <w:t>202</w:t>
      </w:r>
      <w:r w:rsidR="004150EC">
        <w:rPr>
          <w:rFonts w:ascii="Times New Roman" w:eastAsia="Times New Roman" w:hAnsi="Times New Roman" w:cs="Times New Roman"/>
          <w:color w:val="000000" w:themeColor="text1"/>
          <w:sz w:val="28"/>
          <w:szCs w:val="28"/>
        </w:rPr>
        <w:t>1</w:t>
      </w:r>
      <w:r w:rsidRPr="00A63E3F">
        <w:rPr>
          <w:rFonts w:ascii="Times New Roman" w:eastAsia="Times New Roman" w:hAnsi="Times New Roman" w:cs="Times New Roman"/>
          <w:color w:val="000000" w:themeColor="text1"/>
          <w:sz w:val="28"/>
          <w:szCs w:val="28"/>
        </w:rPr>
        <w:t xml:space="preserve"> року; ІІ семестр </w:t>
      </w:r>
      <w:r w:rsidR="004150EC">
        <w:rPr>
          <w:rFonts w:ascii="Times New Roman" w:eastAsia="Times New Roman" w:hAnsi="Times New Roman" w:cs="Times New Roman"/>
          <w:color w:val="000000" w:themeColor="text1"/>
          <w:sz w:val="28"/>
          <w:szCs w:val="28"/>
        </w:rPr>
        <w:t xml:space="preserve">з </w:t>
      </w:r>
      <w:r w:rsidR="001171AD">
        <w:rPr>
          <w:rFonts w:ascii="Times New Roman" w:eastAsia="Times New Roman" w:hAnsi="Times New Roman" w:cs="Times New Roman"/>
          <w:color w:val="000000" w:themeColor="text1"/>
          <w:sz w:val="28"/>
          <w:szCs w:val="28"/>
        </w:rPr>
        <w:t>10</w:t>
      </w:r>
      <w:r w:rsidRPr="00A63E3F">
        <w:rPr>
          <w:rFonts w:ascii="Times New Roman" w:eastAsia="Times New Roman" w:hAnsi="Times New Roman" w:cs="Times New Roman"/>
          <w:color w:val="000000" w:themeColor="text1"/>
          <w:sz w:val="28"/>
          <w:szCs w:val="28"/>
        </w:rPr>
        <w:t xml:space="preserve"> січня по </w:t>
      </w:r>
      <w:r w:rsidR="0010168E">
        <w:rPr>
          <w:rFonts w:ascii="Times New Roman" w:eastAsia="Times New Roman" w:hAnsi="Times New Roman" w:cs="Times New Roman"/>
          <w:color w:val="000000" w:themeColor="text1"/>
          <w:sz w:val="28"/>
          <w:szCs w:val="28"/>
        </w:rPr>
        <w:t>16 червня</w:t>
      </w:r>
      <w:r w:rsidRPr="00A63E3F">
        <w:rPr>
          <w:rFonts w:ascii="Times New Roman" w:eastAsia="Times New Roman" w:hAnsi="Times New Roman" w:cs="Times New Roman"/>
          <w:color w:val="000000" w:themeColor="text1"/>
          <w:sz w:val="28"/>
          <w:szCs w:val="28"/>
        </w:rPr>
        <w:t xml:space="preserve"> 202</w:t>
      </w:r>
      <w:r w:rsidR="001171AD">
        <w:rPr>
          <w:rFonts w:ascii="Times New Roman" w:eastAsia="Times New Roman" w:hAnsi="Times New Roman" w:cs="Times New Roman"/>
          <w:color w:val="000000" w:themeColor="text1"/>
          <w:sz w:val="28"/>
          <w:szCs w:val="28"/>
        </w:rPr>
        <w:t>2</w:t>
      </w:r>
      <w:r w:rsidRPr="00A63E3F">
        <w:rPr>
          <w:rFonts w:ascii="Times New Roman" w:eastAsia="Times New Roman" w:hAnsi="Times New Roman" w:cs="Times New Roman"/>
          <w:color w:val="000000" w:themeColor="text1"/>
          <w:sz w:val="28"/>
          <w:szCs w:val="28"/>
        </w:rPr>
        <w:t xml:space="preserve"> року.</w:t>
      </w:r>
    </w:p>
    <w:p w:rsidR="00415B60" w:rsidRDefault="009E5953" w:rsidP="0010168E">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Однією з важливих умов для освітнього процесу є безпечне та комфортне освітнє середовище. </w:t>
      </w:r>
      <w:r w:rsidR="00415B60" w:rsidRPr="00415B60">
        <w:rPr>
          <w:rFonts w:ascii="Times New Roman" w:eastAsia="Times New Roman" w:hAnsi="Times New Roman" w:cs="Times New Roman"/>
          <w:color w:val="000000" w:themeColor="text1"/>
          <w:sz w:val="28"/>
          <w:szCs w:val="28"/>
        </w:rPr>
        <w:t xml:space="preserve">Ми постійно працюємо над його оновленням та покращенням. </w:t>
      </w:r>
    </w:p>
    <w:p w:rsidR="009E5953" w:rsidRPr="009E5953" w:rsidRDefault="00415B60" w:rsidP="0010168E">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Проте в</w:t>
      </w:r>
      <w:r w:rsidR="009E5953" w:rsidRPr="009E5953">
        <w:rPr>
          <w:rFonts w:ascii="Times New Roman" w:eastAsia="Times New Roman" w:hAnsi="Times New Roman" w:cs="Times New Roman"/>
          <w:color w:val="000000" w:themeColor="text1"/>
          <w:sz w:val="28"/>
          <w:szCs w:val="28"/>
        </w:rPr>
        <w:t xml:space="preserve"> закладі осв</w:t>
      </w:r>
      <w:r>
        <w:rPr>
          <w:rFonts w:ascii="Times New Roman" w:eastAsia="Times New Roman" w:hAnsi="Times New Roman" w:cs="Times New Roman"/>
          <w:color w:val="000000" w:themeColor="text1"/>
          <w:sz w:val="28"/>
          <w:szCs w:val="28"/>
        </w:rPr>
        <w:t xml:space="preserve">іти залишається проблематичним </w:t>
      </w:r>
      <w:r w:rsidR="009E5953" w:rsidRPr="009E5953">
        <w:rPr>
          <w:rFonts w:ascii="Times New Roman" w:eastAsia="Times New Roman" w:hAnsi="Times New Roman" w:cs="Times New Roman"/>
          <w:color w:val="000000" w:themeColor="text1"/>
          <w:sz w:val="28"/>
          <w:szCs w:val="28"/>
        </w:rPr>
        <w:t xml:space="preserve">облаштування території з урахуванням доступності та універсального дизайну. </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lastRenderedPageBreak/>
        <w:t xml:space="preserve"> Територія закладу огороджена, убезпечена в</w:t>
      </w:r>
      <w:r w:rsidR="00415B60">
        <w:rPr>
          <w:rFonts w:ascii="Times New Roman" w:eastAsia="Times New Roman" w:hAnsi="Times New Roman" w:cs="Times New Roman"/>
          <w:color w:val="000000" w:themeColor="text1"/>
          <w:sz w:val="28"/>
          <w:szCs w:val="28"/>
        </w:rPr>
        <w:t>ід доступу стор</w:t>
      </w:r>
      <w:r w:rsidRPr="009E5953">
        <w:rPr>
          <w:rFonts w:ascii="Times New Roman" w:eastAsia="Times New Roman" w:hAnsi="Times New Roman" w:cs="Times New Roman"/>
          <w:color w:val="000000" w:themeColor="text1"/>
          <w:sz w:val="28"/>
          <w:szCs w:val="28"/>
        </w:rPr>
        <w:t>оннього автотраспорту, на території закладу немає «схованок», де учні можуть залишитися без нагляду дорослих. Територія закладу є достатньо озелененою.</w:t>
      </w:r>
    </w:p>
    <w:p w:rsidR="009E5953" w:rsidRPr="009E5953" w:rsidRDefault="009E5953" w:rsidP="0010168E">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Навчальні приміщення початкової школи (навчальні кабінети, допоміжні приміщення, туалетні кімнати) непрохідні (відокремлені) від приміщень для учнів старших класів.</w:t>
      </w:r>
    </w:p>
    <w:p w:rsidR="0010168E" w:rsidRDefault="009E5953" w:rsidP="0010168E">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Облаштування приміщень закладу не становить загрози травмування учнів та працівників (неслизька підлога, належним чином встановлені меблі у навчальних кабінетах, не загромаджені коридори, сходові клітини та рекреації).</w:t>
      </w:r>
    </w:p>
    <w:p w:rsidR="009E5953" w:rsidRPr="009E5953" w:rsidRDefault="009E5953" w:rsidP="0010168E">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Режим прибирання забезпечує чистоту</w:t>
      </w:r>
      <w:r w:rsidR="00415B60">
        <w:rPr>
          <w:rFonts w:ascii="Times New Roman" w:eastAsia="Times New Roman" w:hAnsi="Times New Roman" w:cs="Times New Roman"/>
          <w:color w:val="000000" w:themeColor="text1"/>
          <w:sz w:val="28"/>
          <w:szCs w:val="28"/>
        </w:rPr>
        <w:t xml:space="preserve"> та охайність місць спільного </w:t>
      </w:r>
      <w:r w:rsidRPr="009E5953">
        <w:rPr>
          <w:rFonts w:ascii="Times New Roman" w:eastAsia="Times New Roman" w:hAnsi="Times New Roman" w:cs="Times New Roman"/>
          <w:color w:val="000000" w:themeColor="text1"/>
          <w:sz w:val="28"/>
          <w:szCs w:val="28"/>
        </w:rPr>
        <w:t>користування, коридорів та навчальних приміщень, спортивної зали.</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Заклад освіти дотримується режиму провітрювання, у навчальних кабінетах є графік провітрювання.</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Утримання туалетних кімнат відповідає санітарним умовам</w:t>
      </w:r>
      <w:r w:rsidR="0010168E">
        <w:rPr>
          <w:rFonts w:ascii="Times New Roman" w:eastAsia="Times New Roman" w:hAnsi="Times New Roman" w:cs="Times New Roman"/>
          <w:color w:val="000000" w:themeColor="text1"/>
          <w:sz w:val="28"/>
          <w:szCs w:val="28"/>
        </w:rPr>
        <w:t xml:space="preserve">. </w:t>
      </w:r>
    </w:p>
    <w:p w:rsidR="007D386A" w:rsidRPr="009E5953" w:rsidRDefault="009E5953" w:rsidP="007D386A">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Приміщення для харчування відповідає санітарно-гігієнічним нормам. Посуду вистачає на всіх учасників освітнього процесу. В приміщенні для приготування їжі дотримуються режиму зберігання продуктів та готових страв.</w:t>
      </w:r>
    </w:p>
    <w:p w:rsidR="00E4373F" w:rsidRPr="00E4373F" w:rsidRDefault="00E4373F" w:rsidP="00E4373F">
      <w:pPr>
        <w:shd w:val="clear" w:color="auto" w:fill="FFFFFF"/>
        <w:spacing w:before="0" w:after="0" w:line="240" w:lineRule="auto"/>
        <w:ind w:firstLine="709"/>
        <w:jc w:val="both"/>
        <w:rPr>
          <w:rFonts w:ascii="Times New Roman" w:eastAsia="Times New Roman" w:hAnsi="Times New Roman" w:cs="Times New Roman"/>
          <w:color w:val="000000" w:themeColor="text1"/>
          <w:sz w:val="28"/>
          <w:szCs w:val="28"/>
        </w:rPr>
      </w:pPr>
      <w:r w:rsidRPr="00E4373F">
        <w:rPr>
          <w:rFonts w:ascii="Times New Roman" w:eastAsia="Times New Roman" w:hAnsi="Times New Roman" w:cs="Times New Roman"/>
          <w:color w:val="000000" w:themeColor="text1"/>
          <w:sz w:val="28"/>
          <w:szCs w:val="28"/>
        </w:rPr>
        <w:t>Результати анкетування учнів щодо комфортного перебування в закладі</w:t>
      </w:r>
      <w:r>
        <w:rPr>
          <w:rFonts w:ascii="Times New Roman" w:eastAsia="Times New Roman" w:hAnsi="Times New Roman" w:cs="Times New Roman"/>
          <w:color w:val="000000" w:themeColor="text1"/>
          <w:sz w:val="28"/>
          <w:szCs w:val="28"/>
        </w:rPr>
        <w:t xml:space="preserve"> освіти наступні:</w:t>
      </w:r>
    </w:p>
    <w:p w:rsidR="00E4373F" w:rsidRPr="00E4373F" w:rsidRDefault="00E4373F" w:rsidP="00E4373F">
      <w:pPr>
        <w:pStyle w:val="a5"/>
        <w:numPr>
          <w:ilvl w:val="0"/>
          <w:numId w:val="21"/>
        </w:numPr>
        <w:shd w:val="clear" w:color="auto" w:fill="FFFFFF"/>
        <w:spacing w:before="0" w:after="0" w:line="240" w:lineRule="auto"/>
        <w:ind w:left="0" w:firstLine="709"/>
        <w:jc w:val="both"/>
        <w:rPr>
          <w:rFonts w:ascii="Times New Roman" w:hAnsi="Times New Roman" w:cs="Times New Roman"/>
          <w:color w:val="000000" w:themeColor="text1"/>
          <w:sz w:val="28"/>
          <w:szCs w:val="28"/>
        </w:rPr>
      </w:pPr>
      <w:r w:rsidRPr="00E4373F">
        <w:rPr>
          <w:rFonts w:ascii="Times New Roman" w:hAnsi="Times New Roman" w:cs="Times New Roman"/>
          <w:color w:val="000000" w:themeColor="text1"/>
          <w:sz w:val="28"/>
          <w:szCs w:val="28"/>
        </w:rPr>
        <w:t xml:space="preserve">89% здобувачів освіти зазначили, що їм подобається перебування у школі, 11%, відповіли, що не дуже. </w:t>
      </w:r>
    </w:p>
    <w:p w:rsidR="00E4373F" w:rsidRPr="00E4373F" w:rsidRDefault="00E4373F" w:rsidP="00E4373F">
      <w:pPr>
        <w:numPr>
          <w:ilvl w:val="0"/>
          <w:numId w:val="21"/>
        </w:numPr>
        <w:shd w:val="clear" w:color="auto" w:fill="FFFFFF"/>
        <w:spacing w:before="0" w:after="0" w:line="240" w:lineRule="auto"/>
        <w:ind w:left="0" w:firstLine="709"/>
        <w:contextualSpacing/>
        <w:jc w:val="both"/>
        <w:rPr>
          <w:rFonts w:ascii="Times New Roman" w:eastAsia="Times New Roman" w:hAnsi="Times New Roman" w:cs="Times New Roman"/>
          <w:color w:val="000000" w:themeColor="text1"/>
          <w:sz w:val="28"/>
          <w:szCs w:val="28"/>
        </w:rPr>
      </w:pPr>
      <w:r w:rsidRPr="00E4373F">
        <w:rPr>
          <w:rFonts w:ascii="Times New Roman" w:eastAsia="Times New Roman" w:hAnsi="Times New Roman" w:cs="Times New Roman"/>
          <w:color w:val="000000" w:themeColor="text1"/>
          <w:sz w:val="28"/>
          <w:szCs w:val="28"/>
        </w:rPr>
        <w:t xml:space="preserve">90% зазначили, що їм комфортно у школі, 10% відповіли, що не дуже комфортно. </w:t>
      </w:r>
    </w:p>
    <w:p w:rsidR="0010168E" w:rsidRDefault="000E3957" w:rsidP="00A15A62">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Заклад освіти</w:t>
      </w:r>
      <w:r w:rsidR="0010168E">
        <w:rPr>
          <w:rFonts w:ascii="Times New Roman" w:eastAsia="Times New Roman" w:hAnsi="Times New Roman" w:cs="Times New Roman"/>
          <w:color w:val="000000" w:themeColor="text1"/>
          <w:sz w:val="28"/>
          <w:szCs w:val="28"/>
        </w:rPr>
        <w:t xml:space="preserve"> підключений </w:t>
      </w:r>
      <w:r w:rsidR="00A15A62" w:rsidRPr="00A15A62">
        <w:rPr>
          <w:rFonts w:ascii="Times New Roman" w:eastAsia="Times New Roman" w:hAnsi="Times New Roman" w:cs="Times New Roman"/>
          <w:color w:val="000000" w:themeColor="text1"/>
          <w:sz w:val="28"/>
          <w:szCs w:val="28"/>
        </w:rPr>
        <w:t>до високошвидкісного інтернету</w:t>
      </w:r>
      <w:r>
        <w:rPr>
          <w:rFonts w:ascii="Times New Roman" w:eastAsia="Times New Roman" w:hAnsi="Times New Roman" w:cs="Times New Roman"/>
          <w:color w:val="000000" w:themeColor="text1"/>
          <w:sz w:val="28"/>
          <w:szCs w:val="28"/>
        </w:rPr>
        <w:t xml:space="preserve"> (більше 100 МБ/с)</w:t>
      </w:r>
      <w:r w:rsidR="00A15A62" w:rsidRPr="00A15A62">
        <w:rPr>
          <w:rFonts w:ascii="Times New Roman" w:eastAsia="Times New Roman" w:hAnsi="Times New Roman" w:cs="Times New Roman"/>
          <w:color w:val="000000" w:themeColor="text1"/>
          <w:sz w:val="28"/>
          <w:szCs w:val="28"/>
        </w:rPr>
        <w:t>, що значно покращ</w:t>
      </w:r>
      <w:r w:rsidR="00A15A62">
        <w:rPr>
          <w:rFonts w:ascii="Times New Roman" w:eastAsia="Times New Roman" w:hAnsi="Times New Roman" w:cs="Times New Roman"/>
          <w:color w:val="000000" w:themeColor="text1"/>
          <w:sz w:val="28"/>
          <w:szCs w:val="28"/>
        </w:rPr>
        <w:t>ує</w:t>
      </w:r>
      <w:r w:rsidR="0010168E">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освітній</w:t>
      </w:r>
      <w:r w:rsidR="00A15A62" w:rsidRPr="00A15A62">
        <w:rPr>
          <w:rFonts w:ascii="Times New Roman" w:eastAsia="Times New Roman" w:hAnsi="Times New Roman" w:cs="Times New Roman"/>
          <w:color w:val="000000" w:themeColor="text1"/>
          <w:sz w:val="28"/>
          <w:szCs w:val="28"/>
        </w:rPr>
        <w:t xml:space="preserve"> процес у школі і дозвол</w:t>
      </w:r>
      <w:r w:rsidR="00A15A62">
        <w:rPr>
          <w:rFonts w:ascii="Times New Roman" w:eastAsia="Times New Roman" w:hAnsi="Times New Roman" w:cs="Times New Roman"/>
          <w:color w:val="000000" w:themeColor="text1"/>
          <w:sz w:val="28"/>
          <w:szCs w:val="28"/>
        </w:rPr>
        <w:t>яє</w:t>
      </w:r>
      <w:r w:rsidR="00A15A62" w:rsidRPr="00A15A62">
        <w:rPr>
          <w:rFonts w:ascii="Times New Roman" w:eastAsia="Times New Roman" w:hAnsi="Times New Roman" w:cs="Times New Roman"/>
          <w:color w:val="000000" w:themeColor="text1"/>
          <w:sz w:val="28"/>
          <w:szCs w:val="28"/>
        </w:rPr>
        <w:t xml:space="preserve"> використовувати всі можливості глобальної мережі Інтернет. З розвитком глобальної мережі Інтернет школа отримала необмежені можливості представити себе, свій колектив та його досягнення далеко за межами свого регіону. Одночасно з’явилася можливість отримувати додаткову інформацію про навчальні заклади України та зарубіжжя, переймати їх досвід для покращення якості освітніх послуг. Інтернет дозволив вести спілкування між колегами-педагогами на сторінках веб-ресурсів, обмінюватися своїми надбаннями, вирішувати наболілі проблеми, тощо</w:t>
      </w:r>
      <w:r w:rsidR="0010168E">
        <w:rPr>
          <w:rFonts w:ascii="Times New Roman" w:eastAsia="Times New Roman" w:hAnsi="Times New Roman" w:cs="Times New Roman"/>
          <w:color w:val="000000" w:themeColor="text1"/>
          <w:sz w:val="28"/>
          <w:szCs w:val="28"/>
        </w:rPr>
        <w:t xml:space="preserve">. </w:t>
      </w:r>
      <w:r w:rsidR="00A15A62" w:rsidRPr="00A15A62">
        <w:rPr>
          <w:rFonts w:ascii="Times New Roman" w:eastAsia="Times New Roman" w:hAnsi="Times New Roman" w:cs="Times New Roman"/>
          <w:color w:val="000000" w:themeColor="text1"/>
          <w:sz w:val="28"/>
          <w:szCs w:val="28"/>
        </w:rPr>
        <w:t xml:space="preserve">Учні,  які не мають можливості підготувати необхідну для навчання інформацію з використанням Інтернету дома, спокійно можуть це зробити у навчальному закладі з використанням власних ґаджетів. </w:t>
      </w:r>
    </w:p>
    <w:p w:rsidR="00E70727" w:rsidRDefault="00A15A62" w:rsidP="00A15A62">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A15A62">
        <w:rPr>
          <w:rFonts w:ascii="Times New Roman" w:eastAsia="Times New Roman" w:hAnsi="Times New Roman" w:cs="Times New Roman"/>
          <w:color w:val="000000" w:themeColor="text1"/>
          <w:sz w:val="28"/>
          <w:szCs w:val="28"/>
        </w:rPr>
        <w:t xml:space="preserve">Навчальний заклад повністю оснащений системою протипожежного оповіщення, датчиками протипожежної сигналізації з різним спектром дії та підключений до пульта централізованого пожежного спостерігання. Даний пристрій не лише забезпечує цілодобовий контроль та оповіщення за пожежною безпекою у навчальному закладі, але і став одним із засобів забезпечення спілкування з учасниками освітнього процесу в умовах </w:t>
      </w:r>
      <w:r w:rsidRPr="00A15A62">
        <w:rPr>
          <w:rFonts w:ascii="Times New Roman" w:eastAsia="Times New Roman" w:hAnsi="Times New Roman" w:cs="Times New Roman"/>
          <w:color w:val="000000" w:themeColor="text1"/>
          <w:sz w:val="28"/>
          <w:szCs w:val="28"/>
        </w:rPr>
        <w:lastRenderedPageBreak/>
        <w:t>протиепідемічних заходів. Адже дає можливість проводити радіолінійки, передавати повідомлення, привітання тощо та тримати постійний зв'язок з учнями та педагогічними працівниками.</w:t>
      </w:r>
    </w:p>
    <w:p w:rsidR="00CA00E2" w:rsidRDefault="00DD2957" w:rsidP="00CA00E2">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DD2957">
        <w:rPr>
          <w:rFonts w:ascii="Times New Roman" w:eastAsia="Times New Roman" w:hAnsi="Times New Roman" w:cs="Times New Roman"/>
          <w:color w:val="000000" w:themeColor="text1"/>
          <w:sz w:val="28"/>
          <w:szCs w:val="28"/>
        </w:rPr>
        <w:t>Право громадян на доступну освіту реалізується шляхом запровадження різних форм навчання, однією з яких є навчання за інклюзивною формою. Протягом 202</w:t>
      </w:r>
      <w:r w:rsidR="000E3957">
        <w:rPr>
          <w:rFonts w:ascii="Times New Roman" w:eastAsia="Times New Roman" w:hAnsi="Times New Roman" w:cs="Times New Roman"/>
          <w:color w:val="000000" w:themeColor="text1"/>
          <w:sz w:val="28"/>
          <w:szCs w:val="28"/>
        </w:rPr>
        <w:t>1</w:t>
      </w:r>
      <w:r w:rsidRPr="00DD2957">
        <w:rPr>
          <w:rFonts w:ascii="Times New Roman" w:eastAsia="Times New Roman" w:hAnsi="Times New Roman" w:cs="Times New Roman"/>
          <w:color w:val="000000" w:themeColor="text1"/>
          <w:sz w:val="28"/>
          <w:szCs w:val="28"/>
        </w:rPr>
        <w:t>/202</w:t>
      </w:r>
      <w:r w:rsidR="000E3957">
        <w:rPr>
          <w:rFonts w:ascii="Times New Roman" w:eastAsia="Times New Roman" w:hAnsi="Times New Roman" w:cs="Times New Roman"/>
          <w:color w:val="000000" w:themeColor="text1"/>
          <w:sz w:val="28"/>
          <w:szCs w:val="28"/>
        </w:rPr>
        <w:t>2</w:t>
      </w:r>
      <w:r w:rsidRPr="00DD2957">
        <w:rPr>
          <w:rFonts w:ascii="Times New Roman" w:eastAsia="Times New Roman" w:hAnsi="Times New Roman" w:cs="Times New Roman"/>
          <w:color w:val="000000" w:themeColor="text1"/>
          <w:sz w:val="28"/>
          <w:szCs w:val="28"/>
        </w:rPr>
        <w:t xml:space="preserve"> навчального року у </w:t>
      </w:r>
      <w:r w:rsidR="000E3957">
        <w:rPr>
          <w:rFonts w:ascii="Times New Roman" w:eastAsia="Times New Roman" w:hAnsi="Times New Roman" w:cs="Times New Roman"/>
          <w:color w:val="000000" w:themeColor="text1"/>
          <w:sz w:val="28"/>
          <w:szCs w:val="28"/>
        </w:rPr>
        <w:t>закладі освіти</w:t>
      </w:r>
      <w:r w:rsidRPr="00DD2957">
        <w:rPr>
          <w:rFonts w:ascii="Times New Roman" w:eastAsia="Times New Roman" w:hAnsi="Times New Roman" w:cs="Times New Roman"/>
          <w:color w:val="000000" w:themeColor="text1"/>
          <w:sz w:val="28"/>
          <w:szCs w:val="28"/>
        </w:rPr>
        <w:t xml:space="preserve">, відповідно до заяв батьків та висновку ПМПК,   було організовано інклюзивне </w:t>
      </w:r>
      <w:r w:rsidRPr="0010168E">
        <w:rPr>
          <w:rFonts w:ascii="Times New Roman" w:eastAsia="Times New Roman" w:hAnsi="Times New Roman" w:cs="Times New Roman"/>
          <w:color w:val="FF0000"/>
          <w:sz w:val="28"/>
          <w:szCs w:val="28"/>
        </w:rPr>
        <w:t>навчання у 4-Б класі – 1 учень, в 6-А класі – 1 учень. Організовано роботу з</w:t>
      </w:r>
      <w:r w:rsidRPr="00DD2957">
        <w:rPr>
          <w:rFonts w:ascii="Times New Roman" w:eastAsia="Times New Roman" w:hAnsi="Times New Roman" w:cs="Times New Roman"/>
          <w:color w:val="000000" w:themeColor="text1"/>
          <w:sz w:val="28"/>
          <w:szCs w:val="28"/>
        </w:rPr>
        <w:t xml:space="preserve">  двома асистентами вчителів</w:t>
      </w:r>
      <w:r w:rsidR="00385597">
        <w:rPr>
          <w:rFonts w:ascii="Times New Roman" w:eastAsia="Times New Roman" w:hAnsi="Times New Roman" w:cs="Times New Roman"/>
          <w:color w:val="000000" w:themeColor="text1"/>
          <w:sz w:val="28"/>
          <w:szCs w:val="28"/>
        </w:rPr>
        <w:t>, які</w:t>
      </w:r>
      <w:r w:rsidRPr="00DD2957">
        <w:rPr>
          <w:rFonts w:ascii="Times New Roman" w:eastAsia="Times New Roman" w:hAnsi="Times New Roman" w:cs="Times New Roman"/>
          <w:color w:val="000000" w:themeColor="text1"/>
          <w:sz w:val="28"/>
          <w:szCs w:val="28"/>
        </w:rPr>
        <w:t xml:space="preserve"> пройшли курсову  перепідготовку. На початок навчального року  для учнів з особливими</w:t>
      </w:r>
      <w:r w:rsidR="00385597">
        <w:rPr>
          <w:rFonts w:ascii="Times New Roman" w:eastAsia="Times New Roman" w:hAnsi="Times New Roman" w:cs="Times New Roman"/>
          <w:color w:val="000000" w:themeColor="text1"/>
          <w:sz w:val="28"/>
          <w:szCs w:val="28"/>
        </w:rPr>
        <w:t xml:space="preserve"> освітніми</w:t>
      </w:r>
      <w:r w:rsidRPr="00DD2957">
        <w:rPr>
          <w:rFonts w:ascii="Times New Roman" w:eastAsia="Times New Roman" w:hAnsi="Times New Roman" w:cs="Times New Roman"/>
          <w:color w:val="000000" w:themeColor="text1"/>
          <w:sz w:val="28"/>
          <w:szCs w:val="28"/>
        </w:rPr>
        <w:t xml:space="preserve"> потребами  розроблено індивідуальну програму розвитку за участю батьків, класних керівників, психолога. ІПР протягом року переглядалася, доповнювалася відповідно до можливостей та розвитку дітей.    За висновками  ПМПК  введено корекційно-розвиткові заняття з розвитку мовлення, соціально-побутового орієнтування, ЛФК.</w:t>
      </w:r>
      <w:r w:rsidR="00CA00E2" w:rsidRPr="00CA00E2">
        <w:rPr>
          <w:rFonts w:ascii="Times New Roman" w:eastAsia="Times New Roman" w:hAnsi="Times New Roman" w:cs="Times New Roman"/>
          <w:color w:val="000000" w:themeColor="text1"/>
          <w:sz w:val="28"/>
          <w:szCs w:val="28"/>
        </w:rPr>
        <w:t xml:space="preserve">У </w:t>
      </w:r>
      <w:r w:rsidR="000E3957">
        <w:rPr>
          <w:rFonts w:ascii="Times New Roman" w:eastAsia="Times New Roman" w:hAnsi="Times New Roman" w:cs="Times New Roman"/>
          <w:color w:val="000000" w:themeColor="text1"/>
          <w:sz w:val="28"/>
          <w:szCs w:val="28"/>
        </w:rPr>
        <w:t>закладі освіти</w:t>
      </w:r>
      <w:r w:rsidR="0033327D">
        <w:rPr>
          <w:rFonts w:ascii="Times New Roman" w:eastAsia="Times New Roman" w:hAnsi="Times New Roman" w:cs="Times New Roman"/>
          <w:color w:val="000000" w:themeColor="text1"/>
          <w:sz w:val="28"/>
          <w:szCs w:val="28"/>
        </w:rPr>
        <w:t xml:space="preserve"> </w:t>
      </w:r>
      <w:r w:rsidR="00CA00E2">
        <w:rPr>
          <w:rFonts w:ascii="Times New Roman" w:eastAsia="Times New Roman" w:hAnsi="Times New Roman" w:cs="Times New Roman"/>
          <w:color w:val="000000" w:themeColor="text1"/>
          <w:sz w:val="28"/>
          <w:szCs w:val="28"/>
        </w:rPr>
        <w:t>тричі</w:t>
      </w:r>
      <w:r w:rsidR="00CA00E2" w:rsidRPr="00CA00E2">
        <w:rPr>
          <w:rFonts w:ascii="Times New Roman" w:eastAsia="Times New Roman" w:hAnsi="Times New Roman" w:cs="Times New Roman"/>
          <w:color w:val="000000" w:themeColor="text1"/>
          <w:sz w:val="28"/>
          <w:szCs w:val="28"/>
        </w:rPr>
        <w:t xml:space="preserve"> на рік відбувається засідання команди супроводу дітей з ООП щодо складання та доповнення індивідуальної програми розвитку дитини</w:t>
      </w:r>
      <w:r w:rsidR="00CA00E2">
        <w:rPr>
          <w:rFonts w:ascii="Times New Roman" w:eastAsia="Times New Roman" w:hAnsi="Times New Roman" w:cs="Times New Roman"/>
          <w:color w:val="000000" w:themeColor="text1"/>
          <w:sz w:val="28"/>
          <w:szCs w:val="28"/>
        </w:rPr>
        <w:t xml:space="preserve"> із залученням фахівців з інклюзивно-ресурсного центру</w:t>
      </w:r>
      <w:r w:rsidR="002E7780">
        <w:rPr>
          <w:rFonts w:ascii="Times New Roman" w:eastAsia="Times New Roman" w:hAnsi="Times New Roman" w:cs="Times New Roman"/>
          <w:color w:val="000000" w:themeColor="text1"/>
          <w:sz w:val="28"/>
          <w:szCs w:val="28"/>
        </w:rPr>
        <w:t>. Проте гострою проблемою залишається облаштування ресурсної кімнати для роботи з дітьми з особливими освітніми потребами. Тому це є одним із основних пріоритетних напрямків роботи адміністрації закладу на наступний навчальний рік.</w:t>
      </w:r>
    </w:p>
    <w:p w:rsidR="008B7B2D" w:rsidRDefault="008B7B2D" w:rsidP="008B7B2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8B7B2D">
        <w:rPr>
          <w:rFonts w:ascii="Times New Roman" w:eastAsia="Times New Roman" w:hAnsi="Times New Roman" w:cs="Times New Roman"/>
          <w:color w:val="000000" w:themeColor="text1"/>
          <w:sz w:val="28"/>
          <w:szCs w:val="28"/>
        </w:rPr>
        <w:t xml:space="preserve">Цілеспрямована робота </w:t>
      </w:r>
      <w:r>
        <w:rPr>
          <w:rFonts w:ascii="Times New Roman" w:eastAsia="Times New Roman" w:hAnsi="Times New Roman" w:cs="Times New Roman"/>
          <w:color w:val="000000" w:themeColor="text1"/>
          <w:sz w:val="28"/>
          <w:szCs w:val="28"/>
        </w:rPr>
        <w:t xml:space="preserve">в закладі </w:t>
      </w:r>
      <w:r w:rsidRPr="008B7B2D">
        <w:rPr>
          <w:rFonts w:ascii="Times New Roman" w:eastAsia="Times New Roman" w:hAnsi="Times New Roman" w:cs="Times New Roman"/>
          <w:color w:val="000000" w:themeColor="text1"/>
          <w:sz w:val="28"/>
          <w:szCs w:val="28"/>
        </w:rPr>
        <w:t>спрямован</w:t>
      </w:r>
      <w:r>
        <w:rPr>
          <w:rFonts w:ascii="Times New Roman" w:eastAsia="Times New Roman" w:hAnsi="Times New Roman" w:cs="Times New Roman"/>
          <w:color w:val="000000" w:themeColor="text1"/>
          <w:sz w:val="28"/>
          <w:szCs w:val="28"/>
        </w:rPr>
        <w:t>а</w:t>
      </w:r>
      <w:r w:rsidRPr="008B7B2D">
        <w:rPr>
          <w:rFonts w:ascii="Times New Roman" w:eastAsia="Times New Roman" w:hAnsi="Times New Roman" w:cs="Times New Roman"/>
          <w:color w:val="000000" w:themeColor="text1"/>
          <w:sz w:val="28"/>
          <w:szCs w:val="28"/>
        </w:rPr>
        <w:t xml:space="preserve"> на запобігання жорстокості та насиллю в </w:t>
      </w:r>
      <w:r>
        <w:rPr>
          <w:rFonts w:ascii="Times New Roman" w:eastAsia="Times New Roman" w:hAnsi="Times New Roman" w:cs="Times New Roman"/>
          <w:color w:val="000000" w:themeColor="text1"/>
          <w:sz w:val="28"/>
          <w:szCs w:val="28"/>
        </w:rPr>
        <w:t xml:space="preserve">шкільному середовищі. </w:t>
      </w:r>
      <w:r w:rsidRPr="008B7B2D">
        <w:rPr>
          <w:rFonts w:ascii="Times New Roman" w:eastAsia="Times New Roman" w:hAnsi="Times New Roman" w:cs="Times New Roman"/>
          <w:color w:val="000000" w:themeColor="text1"/>
          <w:sz w:val="28"/>
          <w:szCs w:val="28"/>
        </w:rPr>
        <w:t>У грудні проведено ак</w:t>
      </w:r>
      <w:r>
        <w:rPr>
          <w:rFonts w:ascii="Times New Roman" w:eastAsia="Times New Roman" w:hAnsi="Times New Roman" w:cs="Times New Roman"/>
          <w:color w:val="000000" w:themeColor="text1"/>
          <w:sz w:val="28"/>
          <w:szCs w:val="28"/>
        </w:rPr>
        <w:t>ці</w:t>
      </w:r>
      <w:r w:rsidR="000E3957">
        <w:rPr>
          <w:rFonts w:ascii="Times New Roman" w:eastAsia="Times New Roman" w:hAnsi="Times New Roman" w:cs="Times New Roman"/>
          <w:color w:val="000000" w:themeColor="text1"/>
          <w:sz w:val="28"/>
          <w:szCs w:val="28"/>
        </w:rPr>
        <w:t>ю «16 днів проти насильства», у січні</w:t>
      </w:r>
      <w:r>
        <w:rPr>
          <w:rFonts w:ascii="Times New Roman" w:eastAsia="Times New Roman" w:hAnsi="Times New Roman" w:cs="Times New Roman"/>
          <w:color w:val="000000" w:themeColor="text1"/>
          <w:sz w:val="28"/>
          <w:szCs w:val="28"/>
        </w:rPr>
        <w:t xml:space="preserve"> учні 6-8 класів </w:t>
      </w:r>
      <w:r w:rsidR="0033327D">
        <w:rPr>
          <w:rFonts w:ascii="Times New Roman" w:eastAsia="Times New Roman" w:hAnsi="Times New Roman" w:cs="Times New Roman"/>
          <w:color w:val="000000" w:themeColor="text1"/>
          <w:sz w:val="28"/>
          <w:szCs w:val="28"/>
        </w:rPr>
        <w:t>організували</w:t>
      </w:r>
      <w:r w:rsidR="000E3957">
        <w:rPr>
          <w:rFonts w:ascii="Times New Roman" w:eastAsia="Times New Roman" w:hAnsi="Times New Roman" w:cs="Times New Roman"/>
          <w:color w:val="000000" w:themeColor="text1"/>
          <w:sz w:val="28"/>
          <w:szCs w:val="28"/>
        </w:rPr>
        <w:t xml:space="preserve"> захід «Школа без булінгу»</w:t>
      </w:r>
      <w:r>
        <w:rPr>
          <w:rFonts w:ascii="Times New Roman" w:eastAsia="Times New Roman" w:hAnsi="Times New Roman" w:cs="Times New Roman"/>
          <w:color w:val="000000" w:themeColor="text1"/>
          <w:sz w:val="28"/>
          <w:szCs w:val="28"/>
        </w:rPr>
        <w:t>.</w:t>
      </w:r>
      <w:r w:rsidR="0033327D">
        <w:rPr>
          <w:rFonts w:ascii="Times New Roman" w:eastAsia="Times New Roman" w:hAnsi="Times New Roman" w:cs="Times New Roman"/>
          <w:color w:val="000000" w:themeColor="text1"/>
          <w:sz w:val="28"/>
          <w:szCs w:val="28"/>
        </w:rPr>
        <w:t xml:space="preserve"> </w:t>
      </w:r>
      <w:r w:rsidRPr="008B7B2D">
        <w:rPr>
          <w:rFonts w:ascii="Times New Roman" w:eastAsia="Times New Roman" w:hAnsi="Times New Roman" w:cs="Times New Roman"/>
          <w:color w:val="000000" w:themeColor="text1"/>
          <w:sz w:val="28"/>
          <w:szCs w:val="28"/>
        </w:rPr>
        <w:t xml:space="preserve">На сайті школи розміщено корисні </w:t>
      </w:r>
      <w:r>
        <w:rPr>
          <w:rFonts w:ascii="Times New Roman" w:eastAsia="Times New Roman" w:hAnsi="Times New Roman" w:cs="Times New Roman"/>
          <w:color w:val="000000" w:themeColor="text1"/>
          <w:sz w:val="28"/>
          <w:szCs w:val="28"/>
        </w:rPr>
        <w:t>матеріали</w:t>
      </w:r>
      <w:r w:rsidRPr="008B7B2D">
        <w:rPr>
          <w:rFonts w:ascii="Times New Roman" w:eastAsia="Times New Roman" w:hAnsi="Times New Roman" w:cs="Times New Roman"/>
          <w:color w:val="000000" w:themeColor="text1"/>
          <w:sz w:val="28"/>
          <w:szCs w:val="28"/>
        </w:rPr>
        <w:t xml:space="preserve"> щодо теми антибулінгу.</w:t>
      </w:r>
      <w:r w:rsidR="0033327D">
        <w:rPr>
          <w:rFonts w:ascii="Times New Roman" w:eastAsia="Times New Roman" w:hAnsi="Times New Roman" w:cs="Times New Roman"/>
          <w:color w:val="000000" w:themeColor="text1"/>
          <w:sz w:val="28"/>
          <w:szCs w:val="28"/>
        </w:rPr>
        <w:t xml:space="preserve"> </w:t>
      </w:r>
      <w:r w:rsidR="00385597">
        <w:rPr>
          <w:rFonts w:ascii="Times New Roman" w:eastAsia="Times New Roman" w:hAnsi="Times New Roman" w:cs="Times New Roman"/>
          <w:color w:val="000000" w:themeColor="text1"/>
          <w:sz w:val="28"/>
          <w:szCs w:val="28"/>
        </w:rPr>
        <w:t xml:space="preserve">У </w:t>
      </w:r>
      <w:r w:rsidR="00385597" w:rsidRPr="0033327D">
        <w:rPr>
          <w:rFonts w:ascii="Times New Roman" w:eastAsia="Times New Roman" w:hAnsi="Times New Roman" w:cs="Times New Roman"/>
          <w:color w:val="FF0000"/>
          <w:sz w:val="28"/>
          <w:szCs w:val="28"/>
        </w:rPr>
        <w:t>лютому 202</w:t>
      </w:r>
      <w:r w:rsidR="000E3957" w:rsidRPr="0033327D">
        <w:rPr>
          <w:rFonts w:ascii="Times New Roman" w:eastAsia="Times New Roman" w:hAnsi="Times New Roman" w:cs="Times New Roman"/>
          <w:color w:val="FF0000"/>
          <w:sz w:val="28"/>
          <w:szCs w:val="28"/>
        </w:rPr>
        <w:t>2</w:t>
      </w:r>
      <w:r w:rsidR="00385597" w:rsidRPr="0033327D">
        <w:rPr>
          <w:rFonts w:ascii="Times New Roman" w:eastAsia="Times New Roman" w:hAnsi="Times New Roman" w:cs="Times New Roman"/>
          <w:color w:val="FF0000"/>
          <w:sz w:val="28"/>
          <w:szCs w:val="28"/>
        </w:rPr>
        <w:t xml:space="preserve"> року на педагогічній раді затверджено «Положення про порядок розгляду випадків булінгу (цькування) у </w:t>
      </w:r>
      <w:r w:rsidR="000E3957" w:rsidRPr="0033327D">
        <w:rPr>
          <w:rFonts w:ascii="Times New Roman" w:eastAsia="Times New Roman" w:hAnsi="Times New Roman" w:cs="Times New Roman"/>
          <w:color w:val="FF0000"/>
          <w:sz w:val="28"/>
          <w:szCs w:val="28"/>
        </w:rPr>
        <w:t>закладі освіти</w:t>
      </w:r>
      <w:r w:rsidR="00385597" w:rsidRPr="0033327D">
        <w:rPr>
          <w:rFonts w:ascii="Times New Roman" w:eastAsia="Times New Roman" w:hAnsi="Times New Roman" w:cs="Times New Roman"/>
          <w:color w:val="FF0000"/>
          <w:sz w:val="28"/>
          <w:szCs w:val="28"/>
        </w:rPr>
        <w:t>(потокол №2 від 22.02.202</w:t>
      </w:r>
      <w:r w:rsidR="000E3957" w:rsidRPr="0033327D">
        <w:rPr>
          <w:rFonts w:ascii="Times New Roman" w:eastAsia="Times New Roman" w:hAnsi="Times New Roman" w:cs="Times New Roman"/>
          <w:color w:val="FF0000"/>
          <w:sz w:val="28"/>
          <w:szCs w:val="28"/>
        </w:rPr>
        <w:t>2</w:t>
      </w:r>
      <w:r w:rsidR="00385597" w:rsidRPr="0033327D">
        <w:rPr>
          <w:rFonts w:ascii="Times New Roman" w:eastAsia="Times New Roman" w:hAnsi="Times New Roman" w:cs="Times New Roman"/>
          <w:color w:val="FF0000"/>
          <w:sz w:val="28"/>
          <w:szCs w:val="28"/>
        </w:rPr>
        <w:t>року</w:t>
      </w:r>
      <w:r w:rsidR="00385597">
        <w:rPr>
          <w:rFonts w:ascii="Times New Roman" w:eastAsia="Times New Roman" w:hAnsi="Times New Roman" w:cs="Times New Roman"/>
          <w:color w:val="000000" w:themeColor="text1"/>
          <w:sz w:val="28"/>
          <w:szCs w:val="28"/>
        </w:rPr>
        <w:t xml:space="preserve">), яке </w:t>
      </w:r>
      <w:r w:rsidR="00385597" w:rsidRPr="00385597">
        <w:rPr>
          <w:rFonts w:ascii="Times New Roman" w:eastAsia="Times New Roman" w:hAnsi="Times New Roman" w:cs="Times New Roman"/>
          <w:color w:val="000000" w:themeColor="text1"/>
          <w:sz w:val="28"/>
          <w:szCs w:val="28"/>
        </w:rPr>
        <w:t>встановлює норми та правила етичної поведінки, професійного спілкування у відносинах між учасниками освітнього процесу</w:t>
      </w:r>
      <w:r w:rsidR="00385597">
        <w:rPr>
          <w:rFonts w:ascii="Times New Roman" w:eastAsia="Times New Roman" w:hAnsi="Times New Roman" w:cs="Times New Roman"/>
          <w:color w:val="000000" w:themeColor="text1"/>
          <w:sz w:val="28"/>
          <w:szCs w:val="28"/>
        </w:rPr>
        <w:t>.</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Робота навчального закладу із запобігання дитячому травматизму упродовж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навчального року здійснювалась відповідно до Законів України «Про освіту», «Про</w:t>
      </w:r>
      <w:r w:rsidR="000E3957">
        <w:rPr>
          <w:rFonts w:ascii="Times New Roman" w:eastAsia="Times New Roman" w:hAnsi="Times New Roman" w:cs="Times New Roman"/>
          <w:sz w:val="28"/>
          <w:szCs w:val="28"/>
          <w:lang w:eastAsia="uk-UA"/>
        </w:rPr>
        <w:t xml:space="preserve"> повну</w:t>
      </w:r>
      <w:r w:rsidRPr="002175CD">
        <w:rPr>
          <w:rFonts w:ascii="Times New Roman" w:eastAsia="Times New Roman" w:hAnsi="Times New Roman" w:cs="Times New Roman"/>
          <w:sz w:val="28"/>
          <w:szCs w:val="28"/>
          <w:lang w:eastAsia="uk-UA"/>
        </w:rPr>
        <w:t xml:space="preserve"> загальну середню освіту», «Про охорону дитинства», постанови Кабінету Міністрів України від 22.03.2001 № 270 «Про затвердження Порядку розслідування та обліку 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18.04.2006 №304 «Про затвердження Положення про </w:t>
      </w:r>
      <w:r w:rsidRPr="002175CD">
        <w:rPr>
          <w:rFonts w:ascii="Times New Roman" w:eastAsia="Times New Roman" w:hAnsi="Times New Roman" w:cs="Times New Roman"/>
          <w:sz w:val="28"/>
          <w:szCs w:val="28"/>
          <w:lang w:eastAsia="uk-UA"/>
        </w:rPr>
        <w:lastRenderedPageBreak/>
        <w:t>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(зі змінами), листів Міністерства освіти і науки України від 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навчальному році питання збереження життя і здоров’я учнів та запобігання випадкам дитячого травматизму розглядалося на засіданнях педагогічної ради, інструктивно-методичних нарадах при директорові, засіданнях шкільних методичних об’єднань класних керівників тощо.</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 xml:space="preserve">У навчальному закладі наявна система профілактичної роботи з цих питань, яка включає в себе комплекси занять за розділами, які учні вивчають на уроках з «Основ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техніки безпеки, виробничої санітарії під час </w:t>
      </w:r>
      <w:r w:rsidR="00A401ED">
        <w:rPr>
          <w:rFonts w:ascii="Times New Roman" w:eastAsia="Times New Roman" w:hAnsi="Times New Roman" w:cs="Times New Roman"/>
          <w:sz w:val="28"/>
          <w:szCs w:val="28"/>
          <w:lang w:eastAsia="uk-UA"/>
        </w:rPr>
        <w:t>освітнього</w:t>
      </w:r>
      <w:r w:rsidRPr="002175CD">
        <w:rPr>
          <w:rFonts w:ascii="Times New Roman" w:eastAsia="Times New Roman" w:hAnsi="Times New Roman" w:cs="Times New Roman"/>
          <w:sz w:val="28"/>
          <w:szCs w:val="28"/>
          <w:lang w:eastAsia="uk-UA"/>
        </w:rPr>
        <w:t xml:space="preserve"> процесу в школі у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навчальному році знаходився під щоденним контролем адміністрації школи.</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класних журналах 1-11-х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вибуховонебезпечними предметами, правил безпеки на воді та інші виховні заходи з попередження усіх видів дитячого травматизму.</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p>
    <w:p w:rsidR="002175CD" w:rsidRPr="0033327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color w:val="FF0000"/>
          <w:sz w:val="28"/>
          <w:szCs w:val="28"/>
          <w:lang w:eastAsia="uk-UA"/>
        </w:rPr>
      </w:pPr>
      <w:r w:rsidRPr="002175CD">
        <w:rPr>
          <w:rFonts w:ascii="Times New Roman" w:eastAsia="Times New Roman" w:hAnsi="Times New Roman" w:cs="Times New Roman"/>
          <w:sz w:val="28"/>
          <w:szCs w:val="28"/>
          <w:lang w:eastAsia="uk-UA"/>
        </w:rPr>
        <w:t>Аналізуючи наслідки травматизму серед учнів за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навчальний рік, ми  можемо стверджувати, що  випадки травм знизилися. З вересня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 xml:space="preserve"> по </w:t>
      </w:r>
      <w:r>
        <w:rPr>
          <w:rFonts w:ascii="Times New Roman" w:eastAsia="Times New Roman" w:hAnsi="Times New Roman" w:cs="Times New Roman"/>
          <w:sz w:val="28"/>
          <w:szCs w:val="28"/>
          <w:lang w:eastAsia="uk-UA"/>
        </w:rPr>
        <w:t>черв</w:t>
      </w:r>
      <w:r w:rsidR="00A401ED">
        <w:rPr>
          <w:rFonts w:ascii="Times New Roman" w:eastAsia="Times New Roman" w:hAnsi="Times New Roman" w:cs="Times New Roman"/>
          <w:sz w:val="28"/>
          <w:szCs w:val="28"/>
          <w:lang w:eastAsia="uk-UA"/>
        </w:rPr>
        <w:t>е</w:t>
      </w:r>
      <w:r>
        <w:rPr>
          <w:rFonts w:ascii="Times New Roman" w:eastAsia="Times New Roman" w:hAnsi="Times New Roman" w:cs="Times New Roman"/>
          <w:sz w:val="28"/>
          <w:szCs w:val="28"/>
          <w:lang w:eastAsia="uk-UA"/>
        </w:rPr>
        <w:t>нь</w:t>
      </w:r>
      <w:r w:rsidRPr="002175CD">
        <w:rPr>
          <w:rFonts w:ascii="Times New Roman" w:eastAsia="Times New Roman" w:hAnsi="Times New Roman" w:cs="Times New Roman"/>
          <w:sz w:val="28"/>
          <w:szCs w:val="28"/>
          <w:lang w:eastAsia="uk-UA"/>
        </w:rPr>
        <w:t xml:space="preserve"> 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року було зафіксовано </w:t>
      </w:r>
      <w:r w:rsidRPr="0033327D">
        <w:rPr>
          <w:rFonts w:ascii="Times New Roman" w:eastAsia="Times New Roman" w:hAnsi="Times New Roman" w:cs="Times New Roman"/>
          <w:color w:val="FF0000"/>
          <w:sz w:val="28"/>
          <w:szCs w:val="28"/>
          <w:lang w:eastAsia="uk-UA"/>
        </w:rPr>
        <w:t xml:space="preserve">3 випадки травм під час </w:t>
      </w:r>
      <w:r w:rsidR="000E3957" w:rsidRPr="0033327D">
        <w:rPr>
          <w:rFonts w:ascii="Times New Roman" w:eastAsia="Times New Roman" w:hAnsi="Times New Roman" w:cs="Times New Roman"/>
          <w:color w:val="FF0000"/>
          <w:sz w:val="28"/>
          <w:szCs w:val="28"/>
          <w:lang w:eastAsia="uk-UA"/>
        </w:rPr>
        <w:t>освітнього</w:t>
      </w:r>
      <w:r w:rsidRPr="0033327D">
        <w:rPr>
          <w:rFonts w:ascii="Times New Roman" w:eastAsia="Times New Roman" w:hAnsi="Times New Roman" w:cs="Times New Roman"/>
          <w:color w:val="FF0000"/>
          <w:sz w:val="28"/>
          <w:szCs w:val="28"/>
          <w:lang w:eastAsia="uk-UA"/>
        </w:rPr>
        <w:t xml:space="preserve"> процесу та 17 побутового характеру.  </w:t>
      </w:r>
    </w:p>
    <w:p w:rsid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/20</w:t>
      </w:r>
      <w:r w:rsidRPr="002175CD">
        <w:rPr>
          <w:rFonts w:ascii="Times New Roman" w:eastAsia="Times New Roman" w:hAnsi="Times New Roman" w:cs="Times New Roman"/>
          <w:sz w:val="28"/>
          <w:szCs w:val="28"/>
          <w:lang w:val="ru-RU" w:eastAsia="uk-UA"/>
        </w:rPr>
        <w:t>2</w:t>
      </w:r>
      <w:r w:rsidR="000E3957">
        <w:rPr>
          <w:rFonts w:ascii="Times New Roman" w:eastAsia="Times New Roman" w:hAnsi="Times New Roman" w:cs="Times New Roman"/>
          <w:sz w:val="28"/>
          <w:szCs w:val="28"/>
          <w:lang w:val="ru-RU" w:eastAsia="uk-UA"/>
        </w:rPr>
        <w:t>3</w:t>
      </w:r>
      <w:r w:rsidRPr="002175CD">
        <w:rPr>
          <w:rFonts w:ascii="Times New Roman" w:eastAsia="Times New Roman" w:hAnsi="Times New Roman" w:cs="Times New Roman"/>
          <w:sz w:val="28"/>
          <w:szCs w:val="28"/>
          <w:lang w:eastAsia="uk-UA"/>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Протягом 202</w:t>
      </w:r>
      <w:r w:rsidR="000E3957">
        <w:rPr>
          <w:rFonts w:ascii="Times New Roman" w:eastAsia="Calibri" w:hAnsi="Times New Roman" w:cs="Times New Roman"/>
          <w:sz w:val="28"/>
          <w:szCs w:val="28"/>
        </w:rPr>
        <w:t>1</w:t>
      </w:r>
      <w:r w:rsidRPr="002C7ACA">
        <w:rPr>
          <w:rFonts w:ascii="Times New Roman" w:eastAsia="Calibri" w:hAnsi="Times New Roman" w:cs="Times New Roman"/>
          <w:sz w:val="28"/>
          <w:szCs w:val="28"/>
        </w:rPr>
        <w:t>-202</w:t>
      </w:r>
      <w:r w:rsidR="000E3957">
        <w:rPr>
          <w:rFonts w:ascii="Times New Roman" w:eastAsia="Calibri" w:hAnsi="Times New Roman" w:cs="Times New Roman"/>
          <w:sz w:val="28"/>
          <w:szCs w:val="28"/>
        </w:rPr>
        <w:t>2</w:t>
      </w:r>
      <w:r w:rsidRPr="002C7ACA">
        <w:rPr>
          <w:rFonts w:ascii="Times New Roman" w:eastAsia="Calibri" w:hAnsi="Times New Roman" w:cs="Times New Roman"/>
          <w:sz w:val="28"/>
          <w:szCs w:val="28"/>
        </w:rPr>
        <w:t xml:space="preserve"> навчального року системно здійснювався контроль за виконанням вимог щодо безпеки життєдіяльності учнів, </w:t>
      </w:r>
      <w:r w:rsidRPr="002C7ACA">
        <w:rPr>
          <w:rFonts w:ascii="Times New Roman" w:eastAsia="Calibri" w:hAnsi="Times New Roman" w:cs="Times New Roman"/>
          <w:sz w:val="28"/>
          <w:szCs w:val="28"/>
        </w:rPr>
        <w:lastRenderedPageBreak/>
        <w:t>дотримання правил дорожнього руху, технічної безпеки, протипожежної безпеки під час навчально-виховного процесу та в позаурочний час. У роботі з дітьми педагогічні працівники дотримувалися вимог законів України «Про освіту», «Про загальну середню освіту», «Про охорону дитинства», «Про дорожній рух», «Про пожежну безпеку», «Положення про організацію роботи з охорони праці учасників навчально-виховного процесу», комплексних заходів по школі щодо збереження життя та здоров’я учнів, запобігання травматизму серед учнів. Класні керівники вчасно проводили з учнями інструктажі з ТБ, заходи в рамках тематичних тижнів з безпеки життєдіяльності, щотижневі бесіди про збереження життя та здоров’я, про що робили записи встановленої форми в журналах з ТБ, планах класних керівників, класних журналах.</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Питання безпеки життєдіяльності учнів під час навчально-виховного процесу та в побуті обговорювалися під час засідань педагогічних рад, на нарадах при директорі, на класних батьківських зборах.</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Проведена соціальна паспортизація класів, школи. Складені і опрацьовані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неповних сімей, дітей учасників АТО. Складені списки дітей, яким надається безкоштовне харчування за кошти громади: учні 1-4-х класів, діти-сироти, під опікою, діти-інваліди, діти з багатодітних сімей, діти з малозабезпечених сімей (за наявності відповідних довідок), діти учасників АТО.</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Для вивчення професійних нахилів і можливостей проведено тестування учнів 7-х, 9-х класів з метою надання допомоги у їх професійному самовизначенні. Проводилася зустріч учнів 9-х та 11-х класів з працівниками</w:t>
      </w:r>
    </w:p>
    <w:p w:rsidR="002C7ACA" w:rsidRPr="002C7ACA" w:rsidRDefault="002C7ACA" w:rsidP="002C7ACA">
      <w:pPr>
        <w:spacing w:before="0" w:after="0" w:line="240" w:lineRule="auto"/>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служби Центру зайнятості та представниками ВУЗів для орієнтування у виборі професії за сучасних умов.</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shd w:val="clear" w:color="auto" w:fill="FFFFFF"/>
        </w:rPr>
      </w:pPr>
      <w:r w:rsidRPr="002C7ACA">
        <w:rPr>
          <w:rFonts w:ascii="Times New Roman" w:eastAsia="Calibri" w:hAnsi="Times New Roman" w:cs="Times New Roman"/>
          <w:sz w:val="28"/>
          <w:szCs w:val="28"/>
          <w:shd w:val="clear" w:color="auto" w:fill="FFFFFF"/>
        </w:rPr>
        <w:t>Класні керівники та вчителі постійно тримають під контролем своїх учнів. На кожному поверсі є чергові вчителі, класні керівники  супроводжують та знаходяться разом з дітьми  в їдальні. Володіють інформацією про місце знаходження дітей в позаурочний час, залучають до гурткової роботи, в разі потреби відвідують вдома, проводять індивідуальні бесіди з батьками та дітьми.</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З метою запобігання травматизму та підтримання порядку на перервах протягом навчального року організовується чергування по школі вчителів. Але цей напрямок роботи ще потребує корекції і сумісних зусиль щодо покращення, а саме:</w:t>
      </w:r>
    </w:p>
    <w:p w:rsidR="002C7ACA" w:rsidRPr="002C7ACA" w:rsidRDefault="002C7ACA" w:rsidP="002C7ACA">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потрібно постійно контролювати своїх учнів під час</w:t>
      </w:r>
      <w:r w:rsidR="0033327D">
        <w:rPr>
          <w:rFonts w:ascii="Times New Roman" w:eastAsia="Calibri" w:hAnsi="Times New Roman" w:cs="Times New Roman"/>
          <w:sz w:val="28"/>
          <w:szCs w:val="28"/>
        </w:rPr>
        <w:t xml:space="preserve"> перерв</w:t>
      </w:r>
      <w:r w:rsidRPr="002C7ACA">
        <w:rPr>
          <w:rFonts w:ascii="Times New Roman" w:eastAsia="Calibri" w:hAnsi="Times New Roman" w:cs="Times New Roman"/>
          <w:sz w:val="28"/>
          <w:szCs w:val="28"/>
        </w:rPr>
        <w:t>;</w:t>
      </w:r>
    </w:p>
    <w:p w:rsidR="002C7ACA" w:rsidRPr="002C7ACA" w:rsidRDefault="002C7ACA" w:rsidP="002C7ACA">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1-4 класів та вчителям-предметникам</w:t>
      </w:r>
      <w:r w:rsidR="0033327D">
        <w:rPr>
          <w:rFonts w:ascii="Times New Roman" w:eastAsia="Calibri" w:hAnsi="Times New Roman" w:cs="Times New Roman"/>
          <w:sz w:val="28"/>
          <w:szCs w:val="28"/>
        </w:rPr>
        <w:t xml:space="preserve"> </w:t>
      </w:r>
      <w:r w:rsidRPr="002C7ACA">
        <w:rPr>
          <w:rFonts w:ascii="Times New Roman" w:eastAsia="Calibri" w:hAnsi="Times New Roman" w:cs="Times New Roman"/>
          <w:sz w:val="28"/>
          <w:szCs w:val="28"/>
        </w:rPr>
        <w:t>відповідально ставитись до обов’язків «Чергового вчителя» згідно «Графіку чергування вчителів по школі»;</w:t>
      </w:r>
    </w:p>
    <w:p w:rsidR="002C7ACA" w:rsidRPr="002C7ACA" w:rsidRDefault="002C7ACA" w:rsidP="002C7ACA">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привчати учнів до культурної поведінки у школі, виховувати повагу до чергового учня та вчителя.</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lastRenderedPageBreak/>
        <w:t>Головні завдання підготовки у сфері цивільного</w:t>
      </w:r>
      <w:r w:rsidR="0033327D">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захисту школи у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навчальному році в основному виконані. У навчальному закладі були затверджені плани основних заходів підготовки цивільного захисту на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роки, уточнені Плани дій структурних підрозділів у режимах повсякденної дія</w:t>
      </w:r>
      <w:r w:rsidR="0033327D">
        <w:rPr>
          <w:rFonts w:ascii="Times New Roman" w:eastAsia="Times New Roman" w:hAnsi="Times New Roman" w:cs="Times New Roman"/>
          <w:sz w:val="28"/>
          <w:szCs w:val="28"/>
          <w:lang w:eastAsia="uk-UA"/>
        </w:rPr>
        <w:t>льності, підвищеної готовності,</w:t>
      </w:r>
      <w:r w:rsidRPr="002175CD">
        <w:rPr>
          <w:rFonts w:ascii="Times New Roman" w:eastAsia="Times New Roman" w:hAnsi="Times New Roman" w:cs="Times New Roman"/>
          <w:sz w:val="28"/>
          <w:szCs w:val="28"/>
          <w:lang w:eastAsia="uk-UA"/>
        </w:rPr>
        <w:t>надзвичайної ситуації, надзвичайног</w:t>
      </w:r>
      <w:r w:rsidR="0033327D">
        <w:rPr>
          <w:rFonts w:ascii="Times New Roman" w:eastAsia="Times New Roman" w:hAnsi="Times New Roman" w:cs="Times New Roman"/>
          <w:sz w:val="28"/>
          <w:szCs w:val="28"/>
          <w:lang w:eastAsia="uk-UA"/>
        </w:rPr>
        <w:t>о стану. Основні зусилля у розв’</w:t>
      </w:r>
      <w:r w:rsidRPr="002175CD">
        <w:rPr>
          <w:rFonts w:ascii="Times New Roman" w:eastAsia="Times New Roman" w:hAnsi="Times New Roman" w:cs="Times New Roman"/>
          <w:sz w:val="28"/>
          <w:szCs w:val="28"/>
          <w:lang w:eastAsia="uk-UA"/>
        </w:rPr>
        <w:t>язанні питань ЦЗ спрямовувалися на організацію навчання учнів  та постійного складу навчальних закладів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Підготовка з цивільного захисту учнів школи проводилася під час</w:t>
      </w:r>
      <w:r w:rsidR="0033327D">
        <w:rPr>
          <w:rFonts w:ascii="Times New Roman" w:eastAsia="Times New Roman" w:hAnsi="Times New Roman" w:cs="Times New Roman"/>
          <w:sz w:val="28"/>
          <w:szCs w:val="28"/>
          <w:lang w:eastAsia="uk-UA"/>
        </w:rPr>
        <w:t xml:space="preserve"> вивчення курсів  «Основ здоров’</w:t>
      </w:r>
      <w:r w:rsidRPr="002175CD">
        <w:rPr>
          <w:rFonts w:ascii="Times New Roman" w:eastAsia="Times New Roman" w:hAnsi="Times New Roman" w:cs="Times New Roman"/>
          <w:sz w:val="28"/>
          <w:szCs w:val="28"/>
          <w:lang w:eastAsia="uk-UA"/>
        </w:rPr>
        <w:t>я» у 4-9-х класах; предмета – Захист України у 10-11-х класах.</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Перевірка і закріплення учнями та педагогічним колективом навчального закладу теоретичних знань з ЦЗ, практичних навичок під час дій у екстремальних умовах здійснювалася під час проведення у </w:t>
      </w:r>
      <w:r w:rsidR="000E3957">
        <w:rPr>
          <w:rFonts w:ascii="Times New Roman" w:eastAsia="Times New Roman" w:hAnsi="Times New Roman" w:cs="Times New Roman"/>
          <w:sz w:val="28"/>
          <w:szCs w:val="28"/>
          <w:lang w:eastAsia="uk-UA"/>
        </w:rPr>
        <w:t>закладі</w:t>
      </w:r>
      <w:r w:rsidRPr="002175CD">
        <w:rPr>
          <w:rFonts w:ascii="Times New Roman" w:eastAsia="Times New Roman" w:hAnsi="Times New Roman" w:cs="Times New Roman"/>
          <w:sz w:val="28"/>
          <w:szCs w:val="28"/>
          <w:lang w:eastAsia="uk-UA"/>
        </w:rPr>
        <w:t> Дня цивільного захисту</w:t>
      </w:r>
      <w:r w:rsidR="000E3957">
        <w:rPr>
          <w:rFonts w:ascii="Times New Roman" w:eastAsia="Times New Roman" w:hAnsi="Times New Roman" w:cs="Times New Roman"/>
          <w:sz w:val="28"/>
          <w:szCs w:val="28"/>
          <w:lang w:eastAsia="uk-UA"/>
        </w:rPr>
        <w:t xml:space="preserve"> (дистанційний формат)</w:t>
      </w:r>
      <w:r w:rsidRPr="002175CD">
        <w:rPr>
          <w:rFonts w:ascii="Times New Roman" w:eastAsia="Times New Roman" w:hAnsi="Times New Roman" w:cs="Times New Roman"/>
          <w:sz w:val="28"/>
          <w:szCs w:val="28"/>
          <w:lang w:eastAsia="uk-UA"/>
        </w:rPr>
        <w:t>.</w:t>
      </w:r>
    </w:p>
    <w:p w:rsidR="002175CD" w:rsidRPr="002175CD" w:rsidRDefault="002175CD"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 xml:space="preserve">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w:t>
      </w:r>
      <w:r w:rsidR="000E3957">
        <w:rPr>
          <w:rFonts w:ascii="Times New Roman" w:eastAsia="Times New Roman" w:hAnsi="Times New Roman" w:cs="Times New Roman"/>
          <w:sz w:val="28"/>
          <w:szCs w:val="28"/>
          <w:bdr w:val="none" w:sz="0" w:space="0" w:color="auto" w:frame="1"/>
          <w:lang w:eastAsia="ru-RU"/>
        </w:rPr>
        <w:t xml:space="preserve">повну </w:t>
      </w:r>
      <w:r w:rsidRPr="002175CD">
        <w:rPr>
          <w:rFonts w:ascii="Times New Roman" w:eastAsia="Times New Roman" w:hAnsi="Times New Roman" w:cs="Times New Roman"/>
          <w:sz w:val="28"/>
          <w:szCs w:val="28"/>
          <w:bdr w:val="none" w:sz="0" w:space="0" w:color="auto" w:frame="1"/>
          <w:lang w:eastAsia="ru-RU"/>
        </w:rPr>
        <w:t>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rsidR="002175CD" w:rsidRPr="0033327D" w:rsidRDefault="002175CD" w:rsidP="002175CD">
      <w:pPr>
        <w:spacing w:before="0" w:after="0" w:line="240" w:lineRule="auto"/>
        <w:ind w:firstLine="709"/>
        <w:jc w:val="both"/>
        <w:textAlignment w:val="baseline"/>
        <w:rPr>
          <w:rFonts w:ascii="Times New Roman" w:eastAsia="Times New Roman" w:hAnsi="Times New Roman" w:cs="Times New Roman"/>
          <w:color w:val="FF0000"/>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Згідно з вищезазначеними документами та затвердженого перспективного меню  для учнів 1-4 класів  забезпечено сніданками, ГПД – обідом, учні 5-11 класів – одноразовим гарячим харчуванням.  Гаряче харч</w:t>
      </w:r>
      <w:r w:rsidRPr="0033327D">
        <w:rPr>
          <w:rFonts w:ascii="Times New Roman" w:eastAsia="Times New Roman" w:hAnsi="Times New Roman" w:cs="Times New Roman"/>
          <w:sz w:val="28"/>
          <w:szCs w:val="28"/>
          <w:bdr w:val="none" w:sz="0" w:space="0" w:color="auto" w:frame="1"/>
          <w:lang w:eastAsia="ru-RU"/>
        </w:rPr>
        <w:t>ування  учнів відбувається згідно графіку у їдальні. За необхідності, діти забезпечуються дієтичним харчуванням. Щоденний контроль за організацією харчування учнів 1-11 класів здійснюється медичною сестрою</w:t>
      </w:r>
      <w:r w:rsidR="00B221AA" w:rsidRPr="0033327D">
        <w:rPr>
          <w:rFonts w:ascii="Times New Roman" w:eastAsia="Times New Roman" w:hAnsi="Times New Roman" w:cs="Times New Roman"/>
          <w:sz w:val="28"/>
          <w:szCs w:val="28"/>
          <w:bdr w:val="none" w:sz="0" w:space="0" w:color="auto" w:frame="1"/>
          <w:lang w:eastAsia="ru-RU"/>
        </w:rPr>
        <w:t xml:space="preserve"> з дієтичного харчування</w:t>
      </w:r>
      <w:r w:rsidRPr="0033327D">
        <w:rPr>
          <w:rFonts w:ascii="Times New Roman" w:eastAsia="Times New Roman" w:hAnsi="Times New Roman" w:cs="Times New Roman"/>
          <w:sz w:val="28"/>
          <w:szCs w:val="28"/>
          <w:bdr w:val="none" w:sz="0" w:space="0" w:color="auto" w:frame="1"/>
          <w:lang w:eastAsia="ru-RU"/>
        </w:rPr>
        <w:t xml:space="preserve">, черговим адміністратором та класним керівником. Звільнення дітей пільгових категорії від сплати за харчування здійснюється відповідно до рішення </w:t>
      </w:r>
      <w:r w:rsidR="0033327D" w:rsidRPr="0033327D">
        <w:rPr>
          <w:rFonts w:ascii="Times New Roman" w:eastAsia="Times New Roman" w:hAnsi="Times New Roman" w:cs="Times New Roman"/>
          <w:sz w:val="28"/>
          <w:szCs w:val="28"/>
          <w:bdr w:val="none" w:sz="0" w:space="0" w:color="auto" w:frame="1"/>
          <w:lang w:eastAsia="ru-RU"/>
        </w:rPr>
        <w:t xml:space="preserve">Великодимерської </w:t>
      </w:r>
      <w:r w:rsidRPr="0033327D">
        <w:rPr>
          <w:rFonts w:ascii="Times New Roman" w:eastAsia="Times New Roman" w:hAnsi="Times New Roman" w:cs="Times New Roman"/>
          <w:sz w:val="28"/>
          <w:szCs w:val="28"/>
          <w:bdr w:val="none" w:sz="0" w:space="0" w:color="auto" w:frame="1"/>
          <w:lang w:eastAsia="ru-RU"/>
        </w:rPr>
        <w:t>с</w:t>
      </w:r>
      <w:r w:rsidR="0033327D" w:rsidRPr="0033327D">
        <w:rPr>
          <w:rFonts w:ascii="Times New Roman" w:eastAsia="Times New Roman" w:hAnsi="Times New Roman" w:cs="Times New Roman"/>
          <w:sz w:val="28"/>
          <w:szCs w:val="28"/>
          <w:bdr w:val="none" w:sz="0" w:space="0" w:color="auto" w:frame="1"/>
          <w:lang w:eastAsia="ru-RU"/>
        </w:rPr>
        <w:t xml:space="preserve">елищної </w:t>
      </w:r>
      <w:r w:rsidRPr="0033327D">
        <w:rPr>
          <w:rFonts w:ascii="Times New Roman" w:eastAsia="Times New Roman" w:hAnsi="Times New Roman" w:cs="Times New Roman"/>
          <w:sz w:val="28"/>
          <w:szCs w:val="28"/>
          <w:bdr w:val="none" w:sz="0" w:space="0" w:color="auto" w:frame="1"/>
          <w:lang w:eastAsia="ru-RU"/>
        </w:rPr>
        <w:t>ради</w:t>
      </w:r>
      <w:r w:rsidRPr="0033327D">
        <w:rPr>
          <w:rFonts w:ascii="Times New Roman" w:eastAsia="Times New Roman" w:hAnsi="Times New Roman" w:cs="Times New Roman"/>
          <w:color w:val="FF0000"/>
          <w:sz w:val="28"/>
          <w:szCs w:val="28"/>
          <w:bdr w:val="none" w:sz="0" w:space="0" w:color="auto" w:frame="1"/>
          <w:lang w:eastAsia="ru-RU"/>
        </w:rPr>
        <w:t>.</w:t>
      </w:r>
    </w:p>
    <w:p w:rsidR="002175CD" w:rsidRPr="0033327D" w:rsidRDefault="002175CD" w:rsidP="002175CD">
      <w:pPr>
        <w:spacing w:before="0" w:after="0" w:line="240" w:lineRule="auto"/>
        <w:ind w:firstLine="709"/>
        <w:jc w:val="both"/>
        <w:textAlignment w:val="baseline"/>
        <w:rPr>
          <w:rFonts w:ascii="Times New Roman" w:eastAsia="Times New Roman" w:hAnsi="Times New Roman" w:cs="Times New Roman"/>
          <w:color w:val="FF0000"/>
          <w:sz w:val="28"/>
          <w:szCs w:val="28"/>
          <w:lang w:eastAsia="ru-RU"/>
        </w:rPr>
      </w:pPr>
    </w:p>
    <w:tbl>
      <w:tblPr>
        <w:tblStyle w:val="62"/>
        <w:tblW w:w="9714" w:type="dxa"/>
        <w:jc w:val="center"/>
        <w:tblInd w:w="0" w:type="dxa"/>
        <w:tblLook w:val="04A0"/>
      </w:tblPr>
      <w:tblGrid>
        <w:gridCol w:w="5450"/>
        <w:gridCol w:w="2280"/>
        <w:gridCol w:w="1984"/>
      </w:tblGrid>
      <w:tr w:rsidR="002175CD" w:rsidRPr="0033327D" w:rsidTr="002175CD">
        <w:trPr>
          <w:cnfStyle w:val="100000000000"/>
          <w:jc w:val="center"/>
        </w:trPr>
        <w:tc>
          <w:tcPr>
            <w:cnfStyle w:val="001000000000"/>
            <w:tcW w:w="5450" w:type="dxa"/>
            <w:tcBorders>
              <w:top w:val="single" w:sz="4" w:space="0" w:color="666666"/>
              <w:left w:val="single" w:sz="4" w:space="0" w:color="666666"/>
              <w:right w:val="single" w:sz="4" w:space="0" w:color="666666"/>
            </w:tcBorders>
            <w:hideMark/>
          </w:tcPr>
          <w:p w:rsidR="002175CD" w:rsidRPr="0033327D" w:rsidRDefault="002175CD" w:rsidP="00B221AA">
            <w:pPr>
              <w:jc w:val="center"/>
              <w:rPr>
                <w:b w:val="0"/>
                <w:color w:val="FF0000"/>
                <w:sz w:val="28"/>
                <w:szCs w:val="28"/>
                <w:lang w:eastAsia="ru-RU"/>
              </w:rPr>
            </w:pPr>
            <w:r w:rsidRPr="0033327D">
              <w:rPr>
                <w:b w:val="0"/>
                <w:color w:val="FF0000"/>
                <w:sz w:val="28"/>
                <w:szCs w:val="28"/>
                <w:bdr w:val="none" w:sz="0" w:space="0" w:color="auto" w:frame="1"/>
                <w:lang w:eastAsia="ru-RU"/>
              </w:rPr>
              <w:t>Категорія</w:t>
            </w:r>
          </w:p>
        </w:tc>
        <w:tc>
          <w:tcPr>
            <w:tcW w:w="2280" w:type="dxa"/>
            <w:tcBorders>
              <w:top w:val="single" w:sz="4" w:space="0" w:color="666666"/>
              <w:left w:val="single" w:sz="4" w:space="0" w:color="666666"/>
              <w:right w:val="single" w:sz="4" w:space="0" w:color="666666"/>
            </w:tcBorders>
            <w:hideMark/>
          </w:tcPr>
          <w:p w:rsidR="002175CD" w:rsidRPr="0033327D" w:rsidRDefault="002175CD" w:rsidP="00B221AA">
            <w:pPr>
              <w:jc w:val="center"/>
              <w:cnfStyle w:val="100000000000"/>
              <w:rPr>
                <w:b w:val="0"/>
                <w:color w:val="FF0000"/>
                <w:sz w:val="28"/>
                <w:szCs w:val="28"/>
                <w:lang w:eastAsia="ru-RU"/>
              </w:rPr>
            </w:pPr>
            <w:r w:rsidRPr="0033327D">
              <w:rPr>
                <w:b w:val="0"/>
                <w:color w:val="FF0000"/>
                <w:sz w:val="28"/>
                <w:szCs w:val="28"/>
                <w:bdr w:val="none" w:sz="0" w:space="0" w:color="auto" w:frame="1"/>
                <w:lang w:eastAsia="ru-RU"/>
              </w:rPr>
              <w:t>К-ть учнів</w:t>
            </w:r>
          </w:p>
        </w:tc>
        <w:tc>
          <w:tcPr>
            <w:tcW w:w="1984" w:type="dxa"/>
            <w:tcBorders>
              <w:top w:val="single" w:sz="4" w:space="0" w:color="666666"/>
              <w:left w:val="single" w:sz="4" w:space="0" w:color="666666"/>
              <w:right w:val="single" w:sz="4" w:space="0" w:color="666666"/>
            </w:tcBorders>
            <w:hideMark/>
          </w:tcPr>
          <w:p w:rsidR="002175CD" w:rsidRPr="0033327D" w:rsidRDefault="002175CD" w:rsidP="00B221AA">
            <w:pPr>
              <w:jc w:val="center"/>
              <w:cnfStyle w:val="100000000000"/>
              <w:rPr>
                <w:b w:val="0"/>
                <w:color w:val="FF0000"/>
                <w:sz w:val="28"/>
                <w:szCs w:val="28"/>
                <w:lang w:eastAsia="ru-RU"/>
              </w:rPr>
            </w:pPr>
            <w:r w:rsidRPr="0033327D">
              <w:rPr>
                <w:b w:val="0"/>
                <w:color w:val="FF0000"/>
                <w:sz w:val="28"/>
                <w:szCs w:val="28"/>
                <w:lang w:eastAsia="ru-RU"/>
              </w:rPr>
              <w:t>Примітка</w:t>
            </w:r>
          </w:p>
        </w:tc>
      </w:tr>
      <w:tr w:rsidR="002175CD" w:rsidRPr="0033327D" w:rsidTr="000E3957">
        <w:trPr>
          <w:cnfStyle w:val="000000100000"/>
          <w:jc w:val="center"/>
        </w:trPr>
        <w:tc>
          <w:tcPr>
            <w:cnfStyle w:val="001000000000"/>
            <w:tcW w:w="5450" w:type="dxa"/>
            <w:tcBorders>
              <w:top w:val="single" w:sz="4" w:space="0" w:color="666666"/>
              <w:left w:val="single" w:sz="4" w:space="0" w:color="666666"/>
              <w:bottom w:val="single" w:sz="4" w:space="0" w:color="666666"/>
              <w:right w:val="single" w:sz="4" w:space="0" w:color="666666"/>
            </w:tcBorders>
            <w:hideMark/>
          </w:tcPr>
          <w:p w:rsidR="002175CD" w:rsidRPr="0033327D" w:rsidRDefault="002175CD" w:rsidP="00B221AA">
            <w:pPr>
              <w:jc w:val="both"/>
              <w:rPr>
                <w:b w:val="0"/>
                <w:color w:val="FF0000"/>
                <w:sz w:val="28"/>
                <w:szCs w:val="28"/>
                <w:bdr w:val="none" w:sz="0" w:space="0" w:color="auto" w:frame="1"/>
                <w:lang w:eastAsia="ru-RU"/>
              </w:rPr>
            </w:pPr>
            <w:r w:rsidRPr="0033327D">
              <w:rPr>
                <w:b w:val="0"/>
                <w:color w:val="FF0000"/>
                <w:sz w:val="28"/>
                <w:szCs w:val="28"/>
                <w:bdr w:val="none" w:sz="0" w:space="0" w:color="auto" w:frame="1"/>
                <w:lang w:eastAsia="ru-RU"/>
              </w:rPr>
              <w:t>1-4 класи</w:t>
            </w:r>
          </w:p>
        </w:tc>
        <w:tc>
          <w:tcPr>
            <w:tcW w:w="2280" w:type="dxa"/>
            <w:tcBorders>
              <w:top w:val="single" w:sz="4" w:space="0" w:color="666666"/>
              <w:left w:val="single" w:sz="4" w:space="0" w:color="666666"/>
              <w:bottom w:val="single" w:sz="4" w:space="0" w:color="666666"/>
              <w:right w:val="single" w:sz="4" w:space="0" w:color="666666"/>
            </w:tcBorders>
          </w:tcPr>
          <w:p w:rsidR="002175CD" w:rsidRPr="0033327D" w:rsidRDefault="002175CD" w:rsidP="00B221AA">
            <w:pPr>
              <w:jc w:val="center"/>
              <w:cnfStyle w:val="000000100000"/>
              <w:rPr>
                <w:color w:val="FF0000"/>
                <w:sz w:val="28"/>
                <w:szCs w:val="28"/>
                <w:bdr w:val="none" w:sz="0" w:space="0" w:color="auto" w:frame="1"/>
                <w:lang w:eastAsia="ru-RU"/>
              </w:rPr>
            </w:pPr>
          </w:p>
        </w:tc>
        <w:tc>
          <w:tcPr>
            <w:tcW w:w="1984" w:type="dxa"/>
            <w:tcBorders>
              <w:top w:val="single" w:sz="4" w:space="0" w:color="666666"/>
              <w:left w:val="single" w:sz="4" w:space="0" w:color="666666"/>
              <w:bottom w:val="single" w:sz="4" w:space="0" w:color="666666"/>
              <w:right w:val="single" w:sz="4" w:space="0" w:color="666666"/>
            </w:tcBorders>
          </w:tcPr>
          <w:p w:rsidR="002175CD" w:rsidRPr="0033327D" w:rsidRDefault="002175CD" w:rsidP="00B221AA">
            <w:pPr>
              <w:jc w:val="both"/>
              <w:cnfStyle w:val="000000100000"/>
              <w:rPr>
                <w:color w:val="FF0000"/>
                <w:sz w:val="28"/>
                <w:szCs w:val="28"/>
                <w:lang w:eastAsia="ru-RU"/>
              </w:rPr>
            </w:pPr>
          </w:p>
        </w:tc>
      </w:tr>
      <w:tr w:rsidR="002175CD" w:rsidRPr="0033327D" w:rsidTr="000E3957">
        <w:trPr>
          <w:jc w:val="center"/>
        </w:trPr>
        <w:tc>
          <w:tcPr>
            <w:cnfStyle w:val="001000000000"/>
            <w:tcW w:w="5450" w:type="dxa"/>
            <w:tcBorders>
              <w:top w:val="single" w:sz="4" w:space="0" w:color="666666"/>
              <w:left w:val="single" w:sz="4" w:space="0" w:color="666666"/>
              <w:bottom w:val="single" w:sz="4" w:space="0" w:color="666666"/>
              <w:right w:val="single" w:sz="4" w:space="0" w:color="666666"/>
            </w:tcBorders>
            <w:hideMark/>
          </w:tcPr>
          <w:p w:rsidR="002175CD" w:rsidRPr="0033327D" w:rsidRDefault="002175CD" w:rsidP="00B221AA">
            <w:pPr>
              <w:jc w:val="both"/>
              <w:rPr>
                <w:b w:val="0"/>
                <w:color w:val="FF0000"/>
                <w:sz w:val="28"/>
                <w:szCs w:val="28"/>
                <w:lang w:eastAsia="ru-RU"/>
              </w:rPr>
            </w:pPr>
            <w:r w:rsidRPr="0033327D">
              <w:rPr>
                <w:b w:val="0"/>
                <w:color w:val="FF0000"/>
                <w:sz w:val="28"/>
                <w:szCs w:val="28"/>
                <w:bdr w:val="none" w:sz="0" w:space="0" w:color="auto" w:frame="1"/>
                <w:lang w:eastAsia="ru-RU"/>
              </w:rPr>
              <w:t>Малозабезпечені</w:t>
            </w:r>
          </w:p>
        </w:tc>
        <w:tc>
          <w:tcPr>
            <w:tcW w:w="2280" w:type="dxa"/>
            <w:tcBorders>
              <w:top w:val="single" w:sz="4" w:space="0" w:color="666666"/>
              <w:left w:val="single" w:sz="4" w:space="0" w:color="666666"/>
              <w:bottom w:val="single" w:sz="4" w:space="0" w:color="666666"/>
              <w:right w:val="single" w:sz="4" w:space="0" w:color="666666"/>
            </w:tcBorders>
          </w:tcPr>
          <w:p w:rsidR="002175CD" w:rsidRPr="0033327D" w:rsidRDefault="002175CD" w:rsidP="00B221AA">
            <w:pPr>
              <w:jc w:val="center"/>
              <w:cnfStyle w:val="000000000000"/>
              <w:rPr>
                <w:color w:val="FF0000"/>
                <w:sz w:val="28"/>
                <w:szCs w:val="28"/>
                <w:lang w:eastAsia="ru-RU"/>
              </w:rPr>
            </w:pPr>
          </w:p>
        </w:tc>
        <w:tc>
          <w:tcPr>
            <w:tcW w:w="1984" w:type="dxa"/>
            <w:tcBorders>
              <w:top w:val="single" w:sz="4" w:space="0" w:color="666666"/>
              <w:left w:val="single" w:sz="4" w:space="0" w:color="666666"/>
              <w:bottom w:val="single" w:sz="4" w:space="0" w:color="666666"/>
              <w:right w:val="single" w:sz="4" w:space="0" w:color="666666"/>
            </w:tcBorders>
          </w:tcPr>
          <w:p w:rsidR="002175CD" w:rsidRPr="0033327D" w:rsidRDefault="002175CD" w:rsidP="00B221AA">
            <w:pPr>
              <w:jc w:val="both"/>
              <w:cnfStyle w:val="000000000000"/>
              <w:rPr>
                <w:color w:val="FF0000"/>
                <w:sz w:val="28"/>
                <w:szCs w:val="28"/>
                <w:lang w:eastAsia="ru-RU"/>
              </w:rPr>
            </w:pPr>
          </w:p>
        </w:tc>
      </w:tr>
      <w:tr w:rsidR="002175CD" w:rsidRPr="0033327D" w:rsidTr="000E3957">
        <w:trPr>
          <w:cnfStyle w:val="000000100000"/>
          <w:jc w:val="center"/>
        </w:trPr>
        <w:tc>
          <w:tcPr>
            <w:cnfStyle w:val="001000000000"/>
            <w:tcW w:w="5450" w:type="dxa"/>
            <w:tcBorders>
              <w:top w:val="single" w:sz="4" w:space="0" w:color="666666"/>
              <w:left w:val="single" w:sz="4" w:space="0" w:color="666666"/>
              <w:bottom w:val="single" w:sz="4" w:space="0" w:color="666666"/>
              <w:right w:val="single" w:sz="4" w:space="0" w:color="666666"/>
            </w:tcBorders>
            <w:hideMark/>
          </w:tcPr>
          <w:p w:rsidR="002175CD" w:rsidRPr="0033327D" w:rsidRDefault="002175CD" w:rsidP="00B221AA">
            <w:pPr>
              <w:jc w:val="both"/>
              <w:rPr>
                <w:b w:val="0"/>
                <w:color w:val="FF0000"/>
                <w:sz w:val="28"/>
                <w:szCs w:val="28"/>
                <w:lang w:eastAsia="ru-RU"/>
              </w:rPr>
            </w:pPr>
            <w:r w:rsidRPr="0033327D">
              <w:rPr>
                <w:b w:val="0"/>
                <w:color w:val="FF0000"/>
                <w:sz w:val="28"/>
                <w:szCs w:val="28"/>
                <w:bdr w:val="none" w:sz="0" w:space="0" w:color="auto" w:frame="1"/>
                <w:lang w:eastAsia="ru-RU"/>
              </w:rPr>
              <w:t>Діти – учасників бойових дій</w:t>
            </w:r>
          </w:p>
        </w:tc>
        <w:tc>
          <w:tcPr>
            <w:tcW w:w="2280" w:type="dxa"/>
            <w:tcBorders>
              <w:top w:val="single" w:sz="4" w:space="0" w:color="666666"/>
              <w:left w:val="single" w:sz="4" w:space="0" w:color="666666"/>
              <w:bottom w:val="single" w:sz="4" w:space="0" w:color="666666"/>
              <w:right w:val="single" w:sz="4" w:space="0" w:color="666666"/>
            </w:tcBorders>
          </w:tcPr>
          <w:p w:rsidR="002175CD" w:rsidRPr="0033327D" w:rsidRDefault="002175CD" w:rsidP="00B221AA">
            <w:pPr>
              <w:jc w:val="center"/>
              <w:cnfStyle w:val="000000100000"/>
              <w:rPr>
                <w:color w:val="FF0000"/>
                <w:sz w:val="28"/>
                <w:szCs w:val="28"/>
                <w:lang w:eastAsia="ru-RU"/>
              </w:rPr>
            </w:pPr>
          </w:p>
        </w:tc>
        <w:tc>
          <w:tcPr>
            <w:tcW w:w="1984" w:type="dxa"/>
            <w:tcBorders>
              <w:top w:val="single" w:sz="4" w:space="0" w:color="666666"/>
              <w:left w:val="single" w:sz="4" w:space="0" w:color="666666"/>
              <w:bottom w:val="single" w:sz="4" w:space="0" w:color="666666"/>
              <w:right w:val="single" w:sz="4" w:space="0" w:color="666666"/>
            </w:tcBorders>
          </w:tcPr>
          <w:p w:rsidR="002175CD" w:rsidRPr="0033327D" w:rsidRDefault="002175CD" w:rsidP="00B221AA">
            <w:pPr>
              <w:jc w:val="both"/>
              <w:cnfStyle w:val="000000100000"/>
              <w:rPr>
                <w:color w:val="FF0000"/>
                <w:sz w:val="28"/>
                <w:szCs w:val="28"/>
                <w:lang w:eastAsia="ru-RU"/>
              </w:rPr>
            </w:pPr>
          </w:p>
        </w:tc>
      </w:tr>
      <w:tr w:rsidR="002175CD" w:rsidRPr="0033327D" w:rsidTr="002175CD">
        <w:trPr>
          <w:jc w:val="center"/>
        </w:trPr>
        <w:tc>
          <w:tcPr>
            <w:cnfStyle w:val="001000000000"/>
            <w:tcW w:w="5450" w:type="dxa"/>
            <w:tcBorders>
              <w:top w:val="single" w:sz="4" w:space="0" w:color="666666"/>
              <w:left w:val="single" w:sz="4" w:space="0" w:color="666666"/>
              <w:bottom w:val="single" w:sz="4" w:space="0" w:color="666666"/>
              <w:right w:val="single" w:sz="4" w:space="0" w:color="666666"/>
            </w:tcBorders>
          </w:tcPr>
          <w:p w:rsidR="002175CD" w:rsidRPr="0033327D" w:rsidRDefault="002175CD" w:rsidP="00B221AA">
            <w:pPr>
              <w:jc w:val="both"/>
              <w:rPr>
                <w:b w:val="0"/>
                <w:color w:val="FF0000"/>
                <w:sz w:val="28"/>
                <w:szCs w:val="28"/>
                <w:bdr w:val="none" w:sz="0" w:space="0" w:color="auto" w:frame="1"/>
                <w:lang w:eastAsia="ru-RU"/>
              </w:rPr>
            </w:pPr>
            <w:r w:rsidRPr="0033327D">
              <w:rPr>
                <w:b w:val="0"/>
                <w:color w:val="FF0000"/>
                <w:sz w:val="28"/>
                <w:szCs w:val="28"/>
                <w:bdr w:val="none" w:sz="0" w:space="0" w:color="auto" w:frame="1"/>
                <w:lang w:eastAsia="ru-RU"/>
              </w:rPr>
              <w:t>Діти -інваліди</w:t>
            </w:r>
          </w:p>
        </w:tc>
        <w:tc>
          <w:tcPr>
            <w:tcW w:w="2280" w:type="dxa"/>
            <w:tcBorders>
              <w:top w:val="single" w:sz="4" w:space="0" w:color="666666"/>
              <w:left w:val="single" w:sz="4" w:space="0" w:color="666666"/>
              <w:bottom w:val="single" w:sz="4" w:space="0" w:color="666666"/>
              <w:right w:val="single" w:sz="4" w:space="0" w:color="666666"/>
            </w:tcBorders>
          </w:tcPr>
          <w:p w:rsidR="002175CD" w:rsidRPr="0033327D" w:rsidRDefault="002175CD" w:rsidP="00B221AA">
            <w:pPr>
              <w:jc w:val="center"/>
              <w:cnfStyle w:val="000000000000"/>
              <w:rPr>
                <w:color w:val="FF0000"/>
                <w:sz w:val="28"/>
                <w:szCs w:val="28"/>
                <w:lang w:eastAsia="ru-RU"/>
              </w:rPr>
            </w:pPr>
          </w:p>
        </w:tc>
        <w:tc>
          <w:tcPr>
            <w:tcW w:w="1984" w:type="dxa"/>
            <w:tcBorders>
              <w:top w:val="single" w:sz="4" w:space="0" w:color="666666"/>
              <w:left w:val="single" w:sz="4" w:space="0" w:color="666666"/>
              <w:bottom w:val="single" w:sz="4" w:space="0" w:color="666666"/>
              <w:right w:val="single" w:sz="4" w:space="0" w:color="666666"/>
            </w:tcBorders>
          </w:tcPr>
          <w:p w:rsidR="002175CD" w:rsidRPr="0033327D" w:rsidRDefault="002175CD" w:rsidP="00B221AA">
            <w:pPr>
              <w:jc w:val="both"/>
              <w:cnfStyle w:val="000000000000"/>
              <w:rPr>
                <w:color w:val="FF0000"/>
                <w:sz w:val="28"/>
                <w:szCs w:val="28"/>
                <w:lang w:eastAsia="ru-RU"/>
              </w:rPr>
            </w:pPr>
          </w:p>
        </w:tc>
      </w:tr>
      <w:tr w:rsidR="002175CD" w:rsidRPr="0033327D" w:rsidTr="002175CD">
        <w:trPr>
          <w:cnfStyle w:val="000000100000"/>
          <w:jc w:val="center"/>
        </w:trPr>
        <w:tc>
          <w:tcPr>
            <w:cnfStyle w:val="001000000000"/>
            <w:tcW w:w="5450" w:type="dxa"/>
            <w:tcBorders>
              <w:top w:val="single" w:sz="4" w:space="0" w:color="666666"/>
              <w:left w:val="single" w:sz="4" w:space="0" w:color="666666"/>
              <w:bottom w:val="single" w:sz="4" w:space="0" w:color="666666"/>
              <w:right w:val="single" w:sz="4" w:space="0" w:color="666666"/>
            </w:tcBorders>
          </w:tcPr>
          <w:p w:rsidR="002175CD" w:rsidRPr="0033327D" w:rsidRDefault="002175CD" w:rsidP="00B221AA">
            <w:pPr>
              <w:jc w:val="both"/>
              <w:rPr>
                <w:b w:val="0"/>
                <w:color w:val="FF0000"/>
                <w:sz w:val="28"/>
                <w:szCs w:val="28"/>
                <w:bdr w:val="none" w:sz="0" w:space="0" w:color="auto" w:frame="1"/>
                <w:lang w:eastAsia="ru-RU"/>
              </w:rPr>
            </w:pPr>
            <w:r w:rsidRPr="0033327D">
              <w:rPr>
                <w:b w:val="0"/>
                <w:color w:val="FF0000"/>
                <w:sz w:val="28"/>
                <w:szCs w:val="28"/>
                <w:bdr w:val="none" w:sz="0" w:space="0" w:color="auto" w:frame="1"/>
                <w:lang w:eastAsia="ru-RU"/>
              </w:rPr>
              <w:t>Дитина, що потерпіла від Чорнобильської катастрофи</w:t>
            </w:r>
          </w:p>
        </w:tc>
        <w:tc>
          <w:tcPr>
            <w:tcW w:w="2280" w:type="dxa"/>
            <w:tcBorders>
              <w:top w:val="single" w:sz="4" w:space="0" w:color="666666"/>
              <w:left w:val="single" w:sz="4" w:space="0" w:color="666666"/>
              <w:bottom w:val="single" w:sz="4" w:space="0" w:color="666666"/>
              <w:right w:val="single" w:sz="4" w:space="0" w:color="666666"/>
            </w:tcBorders>
          </w:tcPr>
          <w:p w:rsidR="002175CD" w:rsidRPr="0033327D" w:rsidRDefault="002175CD" w:rsidP="00B221AA">
            <w:pPr>
              <w:jc w:val="center"/>
              <w:cnfStyle w:val="000000100000"/>
              <w:rPr>
                <w:color w:val="FF0000"/>
                <w:sz w:val="28"/>
                <w:szCs w:val="28"/>
                <w:lang w:eastAsia="ru-RU"/>
              </w:rPr>
            </w:pPr>
          </w:p>
        </w:tc>
        <w:tc>
          <w:tcPr>
            <w:tcW w:w="1984" w:type="dxa"/>
            <w:tcBorders>
              <w:top w:val="single" w:sz="4" w:space="0" w:color="666666"/>
              <w:left w:val="single" w:sz="4" w:space="0" w:color="666666"/>
              <w:bottom w:val="single" w:sz="4" w:space="0" w:color="666666"/>
              <w:right w:val="single" w:sz="4" w:space="0" w:color="666666"/>
            </w:tcBorders>
          </w:tcPr>
          <w:p w:rsidR="002175CD" w:rsidRPr="0033327D" w:rsidRDefault="002175CD" w:rsidP="00B221AA">
            <w:pPr>
              <w:jc w:val="both"/>
              <w:cnfStyle w:val="000000100000"/>
              <w:rPr>
                <w:color w:val="FF0000"/>
                <w:sz w:val="28"/>
                <w:szCs w:val="28"/>
                <w:lang w:eastAsia="ru-RU"/>
              </w:rPr>
            </w:pPr>
          </w:p>
        </w:tc>
      </w:tr>
    </w:tbl>
    <w:p w:rsidR="00B221AA" w:rsidRPr="00B221AA" w:rsidRDefault="00B221AA"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2175CD" w:rsidRPr="002175CD" w:rsidRDefault="002175CD"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lastRenderedPageBreak/>
        <w:t>Навчальний заклад укомплектова</w:t>
      </w:r>
      <w:r w:rsidR="0033327D">
        <w:rPr>
          <w:rFonts w:ascii="Times New Roman" w:eastAsia="Times New Roman" w:hAnsi="Times New Roman" w:cs="Times New Roman"/>
          <w:sz w:val="28"/>
          <w:szCs w:val="28"/>
          <w:bdr w:val="none" w:sz="0" w:space="0" w:color="auto" w:frame="1"/>
          <w:lang w:eastAsia="ru-RU"/>
        </w:rPr>
        <w:t>ний штатом кухарів та підсобними робітниками</w:t>
      </w:r>
      <w:r w:rsidRPr="002175CD">
        <w:rPr>
          <w:rFonts w:ascii="Times New Roman" w:eastAsia="Times New Roman" w:hAnsi="Times New Roman" w:cs="Times New Roman"/>
          <w:sz w:val="28"/>
          <w:szCs w:val="28"/>
          <w:bdr w:val="none" w:sz="0" w:space="0" w:color="auto" w:frame="1"/>
          <w:lang w:eastAsia="ru-RU"/>
        </w:rPr>
        <w:t xml:space="preserve">. </w:t>
      </w:r>
      <w:r w:rsidRPr="0033327D">
        <w:rPr>
          <w:rFonts w:ascii="Times New Roman" w:eastAsia="Times New Roman" w:hAnsi="Times New Roman" w:cs="Times New Roman"/>
          <w:color w:val="FF0000"/>
          <w:sz w:val="28"/>
          <w:szCs w:val="28"/>
          <w:bdr w:val="none" w:sz="0" w:space="0" w:color="auto" w:frame="1"/>
          <w:lang w:eastAsia="ru-RU"/>
        </w:rPr>
        <w:t>Поточні ремонти у приміщеннях їдальні та харчоблоку, ремонт та заміна технологічного обладнання, заміна посуду здійснювалася за рахунок бюджетних коштів</w:t>
      </w:r>
      <w:r w:rsidRPr="002175CD">
        <w:rPr>
          <w:rFonts w:ascii="Times New Roman" w:eastAsia="Times New Roman" w:hAnsi="Times New Roman" w:cs="Times New Roman"/>
          <w:sz w:val="28"/>
          <w:szCs w:val="28"/>
          <w:bdr w:val="none" w:sz="0" w:space="0" w:color="auto" w:frame="1"/>
          <w:lang w:eastAsia="ru-RU"/>
        </w:rPr>
        <w:t xml:space="preserve">. Протягом року </w:t>
      </w:r>
      <w:r w:rsidR="00B221AA">
        <w:rPr>
          <w:rFonts w:ascii="Times New Roman" w:eastAsia="Times New Roman" w:hAnsi="Times New Roman" w:cs="Times New Roman"/>
          <w:sz w:val="28"/>
          <w:szCs w:val="28"/>
          <w:bdr w:val="none" w:sz="0" w:space="0" w:color="auto" w:frame="1"/>
          <w:lang w:eastAsia="ru-RU"/>
        </w:rPr>
        <w:t xml:space="preserve">адміністрацією закладу та органами громадського самоврядування </w:t>
      </w:r>
      <w:r w:rsidRPr="002175CD">
        <w:rPr>
          <w:rFonts w:ascii="Times New Roman" w:eastAsia="Times New Roman" w:hAnsi="Times New Roman" w:cs="Times New Roman"/>
          <w:sz w:val="28"/>
          <w:szCs w:val="28"/>
          <w:bdr w:val="none" w:sz="0" w:space="0" w:color="auto" w:frame="1"/>
          <w:lang w:eastAsia="ru-RU"/>
        </w:rPr>
        <w:t xml:space="preserve"> здійснювалися перевірки організації та якості харчування.</w:t>
      </w:r>
    </w:p>
    <w:p w:rsidR="002175CD" w:rsidRPr="002175CD" w:rsidRDefault="002175CD" w:rsidP="002175CD">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Необхідними складовими процесу організації харчування у закладі  є:</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видання відповідних наказів;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затвердження списку дітей пільгової категорії;</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відпрацювання режиму і графіка харчування дітей;</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приймання продуктів харчування і продовольчої сировини гарантованої якості;</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складання меню-розкладу;</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виготовлення страв;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проведення реалізації готових страв;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ведення обліку дітей, які отримують безкоштовне гаряче харчування, а також гаряче хар</w:t>
      </w:r>
      <w:r w:rsidR="0033327D">
        <w:rPr>
          <w:rFonts w:ascii="Times New Roman" w:eastAsia="Times New Roman" w:hAnsi="Times New Roman" w:cs="Times New Roman"/>
          <w:sz w:val="28"/>
          <w:szCs w:val="28"/>
          <w:lang w:eastAsia="ru-RU"/>
        </w:rPr>
        <w:t>чування за кошти батьків; дітей</w:t>
      </w:r>
      <w:r w:rsidRPr="00B221AA">
        <w:rPr>
          <w:rFonts w:ascii="Times New Roman" w:eastAsia="Times New Roman" w:hAnsi="Times New Roman" w:cs="Times New Roman"/>
          <w:sz w:val="28"/>
          <w:szCs w:val="28"/>
          <w:lang w:eastAsia="ru-RU"/>
        </w:rPr>
        <w:t>, які потребують дієтичного харчування;</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контроль за харчуванням з боку адміністрації, класних керівників, батьків учнів;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інформування батьків  під час проведення батьківських зборів про організацію харчування дітей у закладі.</w:t>
      </w:r>
    </w:p>
    <w:p w:rsidR="002175CD" w:rsidRPr="002175CD" w:rsidRDefault="002175CD" w:rsidP="002175CD">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Продукти харчування  та продовольча сировина надходять  до навчального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w:t>
      </w:r>
      <w:r w:rsidR="0033327D">
        <w:rPr>
          <w:rFonts w:ascii="Times New Roman" w:eastAsia="Times New Roman" w:hAnsi="Times New Roman" w:cs="Times New Roman"/>
          <w:sz w:val="28"/>
          <w:szCs w:val="28"/>
          <w:lang w:eastAsia="ru-RU"/>
        </w:rPr>
        <w:t xml:space="preserve"> </w:t>
      </w:r>
      <w:r w:rsidRPr="002175CD">
        <w:rPr>
          <w:rFonts w:ascii="Times New Roman" w:eastAsia="Times New Roman" w:hAnsi="Times New Roman" w:cs="Times New Roman"/>
          <w:sz w:val="28"/>
          <w:szCs w:val="28"/>
          <w:lang w:eastAsia="ru-RU"/>
        </w:rPr>
        <w:t>Облік дітей, охоплених безкоштовним харчуванням, та за кошти батьків здійснюється класними керівниками, які вчасно повідомляють про наявність учнів особу, відповідальну за організацію харчування. </w:t>
      </w:r>
    </w:p>
    <w:p w:rsidR="002175CD" w:rsidRPr="002175CD" w:rsidRDefault="002175CD" w:rsidP="002175CD">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 xml:space="preserve">В шкільній їдальні 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використання обладнання та інвентарю  не за призначенням. Щомісяця заступником директора з навчально-виховної роботи </w:t>
      </w:r>
      <w:r w:rsidR="0033327D" w:rsidRPr="005F1ED4">
        <w:rPr>
          <w:rFonts w:ascii="Times New Roman" w:eastAsia="Times New Roman" w:hAnsi="Times New Roman" w:cs="Times New Roman"/>
          <w:sz w:val="28"/>
          <w:szCs w:val="28"/>
          <w:lang w:eastAsia="ru-RU"/>
        </w:rPr>
        <w:t>Єлисеєвою Н. П.</w:t>
      </w:r>
      <w:r w:rsidR="0033327D">
        <w:rPr>
          <w:rFonts w:ascii="Times New Roman" w:eastAsia="Times New Roman" w:hAnsi="Times New Roman" w:cs="Times New Roman"/>
          <w:color w:val="FF0000"/>
          <w:sz w:val="28"/>
          <w:szCs w:val="28"/>
          <w:lang w:eastAsia="ru-RU"/>
        </w:rPr>
        <w:t xml:space="preserve"> </w:t>
      </w:r>
      <w:r w:rsidR="005F1ED4">
        <w:rPr>
          <w:rFonts w:ascii="Times New Roman" w:eastAsia="Times New Roman" w:hAnsi="Times New Roman" w:cs="Times New Roman"/>
          <w:sz w:val="28"/>
          <w:szCs w:val="28"/>
          <w:lang w:eastAsia="ru-RU"/>
        </w:rPr>
        <w:t xml:space="preserve">разом </w:t>
      </w:r>
      <w:r w:rsidRPr="002175CD">
        <w:rPr>
          <w:rFonts w:ascii="Times New Roman" w:eastAsia="Times New Roman" w:hAnsi="Times New Roman" w:cs="Times New Roman"/>
          <w:sz w:val="28"/>
          <w:szCs w:val="28"/>
          <w:lang w:eastAsia="ru-RU"/>
        </w:rPr>
        <w:t xml:space="preserve"> бракеражною комісією перевіряється стан організації харчування в закладі, за результатами перевірки складено акти перевірки, які затверджені директором. Обов’язково в закладі ведеться щоденний облік харчування дітей за бюджетні кошти та батьківські кошти, згідно акту та журналу обліку харчування. </w:t>
      </w:r>
    </w:p>
    <w:p w:rsidR="00E70727" w:rsidRPr="00B221AA" w:rsidRDefault="00E70727"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РОЗДІЛ ІІ. СИСТЕМА ОЦІНЮВАННЯ ЗДОБУВАЧІВ ОСВІТИ</w:t>
      </w: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7E7BA0" w:rsidRPr="005F1ED4" w:rsidRDefault="007E7BA0" w:rsidP="007E7BA0">
      <w:pPr>
        <w:shd w:val="clear" w:color="auto" w:fill="FFFFFF"/>
        <w:spacing w:before="0" w:after="0" w:line="240" w:lineRule="auto"/>
        <w:ind w:firstLine="539"/>
        <w:jc w:val="both"/>
        <w:rPr>
          <w:rFonts w:ascii="Times New Roman" w:eastAsia="Times New Roman" w:hAnsi="Times New Roman" w:cs="Times New Roman"/>
          <w:color w:val="FF0000"/>
          <w:sz w:val="28"/>
          <w:szCs w:val="28"/>
        </w:rPr>
      </w:pPr>
      <w:r w:rsidRPr="007E7BA0">
        <w:rPr>
          <w:rFonts w:ascii="Times New Roman" w:eastAsia="Times New Roman" w:hAnsi="Times New Roman" w:cs="Times New Roman"/>
          <w:color w:val="000000" w:themeColor="text1"/>
          <w:sz w:val="28"/>
          <w:szCs w:val="28"/>
        </w:rPr>
        <w:tab/>
        <w:t xml:space="preserve">На закінчення </w:t>
      </w:r>
      <w:r>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w:t>
      </w:r>
      <w:r w:rsidRPr="005F1ED4">
        <w:rPr>
          <w:rFonts w:ascii="Times New Roman" w:eastAsia="Times New Roman" w:hAnsi="Times New Roman" w:cs="Times New Roman"/>
          <w:color w:val="FF0000"/>
          <w:sz w:val="28"/>
          <w:szCs w:val="28"/>
        </w:rPr>
        <w:t>202</w:t>
      </w:r>
      <w:r w:rsidR="00D86A07" w:rsidRPr="005F1ED4">
        <w:rPr>
          <w:rFonts w:ascii="Times New Roman" w:eastAsia="Times New Roman" w:hAnsi="Times New Roman" w:cs="Times New Roman"/>
          <w:color w:val="FF0000"/>
          <w:sz w:val="28"/>
          <w:szCs w:val="28"/>
        </w:rPr>
        <w:t>2</w:t>
      </w:r>
      <w:r w:rsidRPr="005F1ED4">
        <w:rPr>
          <w:rFonts w:ascii="Times New Roman" w:eastAsia="Times New Roman" w:hAnsi="Times New Roman" w:cs="Times New Roman"/>
          <w:color w:val="FF0000"/>
          <w:sz w:val="28"/>
          <w:szCs w:val="28"/>
        </w:rPr>
        <w:t xml:space="preserve"> навчального року у початкових класах </w:t>
      </w:r>
      <w:r w:rsidR="00D86A07" w:rsidRPr="005F1ED4">
        <w:rPr>
          <w:rFonts w:ascii="Times New Roman" w:eastAsia="Times New Roman" w:hAnsi="Times New Roman" w:cs="Times New Roman"/>
          <w:color w:val="FF0000"/>
          <w:sz w:val="28"/>
          <w:szCs w:val="28"/>
        </w:rPr>
        <w:t>закладу освіти</w:t>
      </w:r>
      <w:r w:rsidR="005F1ED4" w:rsidRPr="005F1ED4">
        <w:rPr>
          <w:rFonts w:ascii="Times New Roman" w:eastAsia="Times New Roman" w:hAnsi="Times New Roman" w:cs="Times New Roman"/>
          <w:color w:val="FF0000"/>
          <w:sz w:val="28"/>
          <w:szCs w:val="28"/>
        </w:rPr>
        <w:t xml:space="preserve"> </w:t>
      </w:r>
      <w:r w:rsidRPr="005F1ED4">
        <w:rPr>
          <w:rFonts w:ascii="Times New Roman" w:eastAsia="Times New Roman" w:hAnsi="Times New Roman" w:cs="Times New Roman"/>
          <w:color w:val="FF0000"/>
          <w:sz w:val="28"/>
          <w:szCs w:val="28"/>
        </w:rPr>
        <w:t xml:space="preserve">навчається 177  учнів,  у 5-9 класах – 141 учень, у 10-11 класах – 31 учень. </w:t>
      </w:r>
    </w:p>
    <w:p w:rsidR="007E7BA0" w:rsidRP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lastRenderedPageBreak/>
        <w:t>Згідно з річним планом роботи  освітнього закладу  на 202</w:t>
      </w:r>
      <w:r w:rsidR="00D86A07">
        <w:rPr>
          <w:rFonts w:ascii="Times New Roman" w:eastAsia="Times New Roman" w:hAnsi="Times New Roman" w:cs="Times New Roman"/>
          <w:color w:val="000000" w:themeColor="text1"/>
          <w:sz w:val="28"/>
          <w:szCs w:val="28"/>
        </w:rPr>
        <w:t>1</w:t>
      </w:r>
      <w:r w:rsidRPr="007E7BA0">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2</w:t>
      </w:r>
      <w:r w:rsidRPr="007E7BA0">
        <w:rPr>
          <w:rFonts w:ascii="Times New Roman" w:eastAsia="Times New Roman" w:hAnsi="Times New Roman" w:cs="Times New Roman"/>
          <w:color w:val="000000" w:themeColor="text1"/>
          <w:sz w:val="28"/>
          <w:szCs w:val="28"/>
        </w:rPr>
        <w:t xml:space="preserve"> навчальний рік </w:t>
      </w:r>
      <w:r>
        <w:rPr>
          <w:rFonts w:ascii="Times New Roman" w:eastAsia="Times New Roman" w:hAnsi="Times New Roman" w:cs="Times New Roman"/>
          <w:color w:val="000000" w:themeColor="text1"/>
          <w:sz w:val="28"/>
          <w:szCs w:val="28"/>
        </w:rPr>
        <w:t>адміністрацією закладу</w:t>
      </w:r>
      <w:r w:rsidRPr="007E7BA0">
        <w:rPr>
          <w:rFonts w:ascii="Times New Roman" w:eastAsia="Times New Roman" w:hAnsi="Times New Roman" w:cs="Times New Roman"/>
          <w:color w:val="000000" w:themeColor="text1"/>
          <w:sz w:val="28"/>
          <w:szCs w:val="28"/>
        </w:rPr>
        <w:t xml:space="preserve"> було проведено аналіз досягнень учнів 1-4, 5-11-х класів за 202</w:t>
      </w:r>
      <w:r w:rsidR="00D86A07">
        <w:rPr>
          <w:rFonts w:ascii="Times New Roman" w:eastAsia="Times New Roman" w:hAnsi="Times New Roman" w:cs="Times New Roman"/>
          <w:color w:val="000000" w:themeColor="text1"/>
          <w:sz w:val="28"/>
          <w:szCs w:val="28"/>
        </w:rPr>
        <w:t>1</w:t>
      </w:r>
      <w:r w:rsidRPr="007E7BA0">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2</w:t>
      </w:r>
      <w:r w:rsidRPr="007E7BA0">
        <w:rPr>
          <w:rFonts w:ascii="Times New Roman" w:eastAsia="Times New Roman" w:hAnsi="Times New Roman" w:cs="Times New Roman"/>
          <w:color w:val="000000" w:themeColor="text1"/>
          <w:sz w:val="28"/>
          <w:szCs w:val="28"/>
        </w:rPr>
        <w:t xml:space="preserve"> навчальний рік.</w:t>
      </w:r>
    </w:p>
    <w:p w:rsidR="007E7BA0" w:rsidRP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За підсумками аналізу навчальних досягнень 202</w:t>
      </w:r>
      <w:r w:rsidR="00D86A07">
        <w:rPr>
          <w:rFonts w:ascii="Times New Roman" w:eastAsia="Times New Roman" w:hAnsi="Times New Roman" w:cs="Times New Roman"/>
          <w:color w:val="000000" w:themeColor="text1"/>
          <w:sz w:val="28"/>
          <w:szCs w:val="28"/>
        </w:rPr>
        <w:t>1</w:t>
      </w:r>
      <w:r w:rsidRPr="007E7BA0">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2</w:t>
      </w:r>
      <w:r w:rsidRPr="007E7BA0">
        <w:rPr>
          <w:rFonts w:ascii="Times New Roman" w:eastAsia="Times New Roman" w:hAnsi="Times New Roman" w:cs="Times New Roman"/>
          <w:color w:val="000000" w:themeColor="text1"/>
          <w:sz w:val="28"/>
          <w:szCs w:val="28"/>
        </w:rPr>
        <w:t xml:space="preserve"> навчального року із </w:t>
      </w:r>
      <w:r w:rsidRPr="005F1ED4">
        <w:rPr>
          <w:rFonts w:ascii="Times New Roman" w:eastAsia="Times New Roman" w:hAnsi="Times New Roman" w:cs="Times New Roman"/>
          <w:color w:val="FF0000"/>
          <w:sz w:val="28"/>
          <w:szCs w:val="28"/>
        </w:rPr>
        <w:t>349  учнів</w:t>
      </w:r>
      <w:r w:rsidRPr="007E7BA0">
        <w:rPr>
          <w:rFonts w:ascii="Times New Roman" w:eastAsia="Times New Roman" w:hAnsi="Times New Roman" w:cs="Times New Roman"/>
          <w:color w:val="000000" w:themeColor="text1"/>
          <w:sz w:val="28"/>
          <w:szCs w:val="28"/>
        </w:rPr>
        <w:t xml:space="preserve"> 1-11 класів:</w:t>
      </w:r>
    </w:p>
    <w:p w:rsidR="007E7BA0" w:rsidRPr="007E7BA0" w:rsidRDefault="007E7BA0"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D86A07">
        <w:rPr>
          <w:rFonts w:ascii="Times New Roman" w:eastAsia="Times New Roman" w:hAnsi="Times New Roman" w:cs="Times New Roman"/>
          <w:color w:val="FF0000"/>
          <w:sz w:val="28"/>
          <w:szCs w:val="28"/>
        </w:rPr>
        <w:t>1</w:t>
      </w:r>
      <w:r w:rsidR="00D86A07">
        <w:rPr>
          <w:rFonts w:ascii="Times New Roman" w:eastAsia="Times New Roman" w:hAnsi="Times New Roman" w:cs="Times New Roman"/>
          <w:color w:val="FF0000"/>
          <w:sz w:val="28"/>
          <w:szCs w:val="28"/>
        </w:rPr>
        <w:t>6</w:t>
      </w:r>
      <w:r w:rsidRPr="00D86A07">
        <w:rPr>
          <w:rFonts w:ascii="Times New Roman" w:eastAsia="Times New Roman" w:hAnsi="Times New Roman" w:cs="Times New Roman"/>
          <w:color w:val="FF0000"/>
          <w:sz w:val="28"/>
          <w:szCs w:val="28"/>
        </w:rPr>
        <w:t>2</w:t>
      </w:r>
      <w:r w:rsidRPr="007E7BA0">
        <w:rPr>
          <w:rFonts w:ascii="Times New Roman" w:eastAsia="Times New Roman" w:hAnsi="Times New Roman" w:cs="Times New Roman"/>
          <w:color w:val="000000" w:themeColor="text1"/>
          <w:sz w:val="28"/>
          <w:szCs w:val="28"/>
        </w:rPr>
        <w:t xml:space="preserve"> учні 1</w:t>
      </w:r>
      <w:r w:rsidR="00D86A07">
        <w:rPr>
          <w:rFonts w:ascii="Times New Roman" w:eastAsia="Times New Roman" w:hAnsi="Times New Roman" w:cs="Times New Roman"/>
          <w:color w:val="000000" w:themeColor="text1"/>
          <w:sz w:val="28"/>
          <w:szCs w:val="28"/>
        </w:rPr>
        <w:t>-4</w:t>
      </w:r>
      <w:r w:rsidRPr="007E7BA0">
        <w:rPr>
          <w:rFonts w:ascii="Times New Roman" w:eastAsia="Times New Roman" w:hAnsi="Times New Roman" w:cs="Times New Roman"/>
          <w:color w:val="000000" w:themeColor="text1"/>
          <w:sz w:val="28"/>
          <w:szCs w:val="28"/>
        </w:rPr>
        <w:t xml:space="preserve">  класів  оцінені вербально і оформлені свідоцтва досягнень;</w:t>
      </w:r>
    </w:p>
    <w:p w:rsidR="007E7BA0" w:rsidRPr="007E7BA0" w:rsidRDefault="007E7BA0"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D86A07">
        <w:rPr>
          <w:rFonts w:ascii="Times New Roman" w:eastAsia="Times New Roman" w:hAnsi="Times New Roman" w:cs="Times New Roman"/>
          <w:color w:val="FF0000"/>
          <w:sz w:val="28"/>
          <w:szCs w:val="28"/>
        </w:rPr>
        <w:t>3</w:t>
      </w:r>
      <w:r w:rsidR="00D86A07">
        <w:rPr>
          <w:rFonts w:ascii="Times New Roman" w:eastAsia="Times New Roman" w:hAnsi="Times New Roman" w:cs="Times New Roman"/>
          <w:color w:val="FF0000"/>
          <w:sz w:val="28"/>
          <w:szCs w:val="28"/>
        </w:rPr>
        <w:t>00</w:t>
      </w:r>
      <w:r w:rsidRPr="007E7BA0">
        <w:rPr>
          <w:rFonts w:ascii="Times New Roman" w:eastAsia="Times New Roman" w:hAnsi="Times New Roman" w:cs="Times New Roman"/>
          <w:color w:val="000000" w:themeColor="text1"/>
          <w:sz w:val="28"/>
          <w:szCs w:val="28"/>
        </w:rPr>
        <w:t xml:space="preserve"> учні</w:t>
      </w:r>
      <w:r w:rsidR="00D86A07">
        <w:rPr>
          <w:rFonts w:ascii="Times New Roman" w:eastAsia="Times New Roman" w:hAnsi="Times New Roman" w:cs="Times New Roman"/>
          <w:color w:val="000000" w:themeColor="text1"/>
          <w:sz w:val="28"/>
          <w:szCs w:val="28"/>
        </w:rPr>
        <w:t>в</w:t>
      </w:r>
      <w:r w:rsidRPr="007E7BA0">
        <w:rPr>
          <w:rFonts w:ascii="Times New Roman" w:eastAsia="Times New Roman" w:hAnsi="Times New Roman" w:cs="Times New Roman"/>
          <w:color w:val="000000" w:themeColor="text1"/>
          <w:sz w:val="28"/>
          <w:szCs w:val="28"/>
        </w:rPr>
        <w:t xml:space="preserve"> переведено  на наступний рік навчання;</w:t>
      </w:r>
    </w:p>
    <w:p w:rsidR="007E7BA0" w:rsidRPr="007E7BA0" w:rsidRDefault="007E7BA0"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D86A07">
        <w:rPr>
          <w:rFonts w:ascii="Times New Roman" w:eastAsia="Times New Roman" w:hAnsi="Times New Roman" w:cs="Times New Roman"/>
          <w:color w:val="FF0000"/>
          <w:sz w:val="28"/>
          <w:szCs w:val="28"/>
        </w:rPr>
        <w:t>2</w:t>
      </w:r>
      <w:r w:rsidRPr="007E7BA0">
        <w:rPr>
          <w:rFonts w:ascii="Times New Roman" w:eastAsia="Times New Roman" w:hAnsi="Times New Roman" w:cs="Times New Roman"/>
          <w:color w:val="000000" w:themeColor="text1"/>
          <w:sz w:val="28"/>
          <w:szCs w:val="28"/>
        </w:rPr>
        <w:t xml:space="preserve"> учні закінчили навчання за інклюзивною  формою;</w:t>
      </w:r>
    </w:p>
    <w:p w:rsidR="007E7BA0" w:rsidRPr="007E7BA0" w:rsidRDefault="007E7BA0"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D86A07">
        <w:rPr>
          <w:rFonts w:ascii="Times New Roman" w:eastAsia="Times New Roman" w:hAnsi="Times New Roman" w:cs="Times New Roman"/>
          <w:color w:val="FF0000"/>
          <w:sz w:val="28"/>
          <w:szCs w:val="28"/>
        </w:rPr>
        <w:t>7</w:t>
      </w:r>
      <w:r w:rsidRPr="007E7BA0">
        <w:rPr>
          <w:rFonts w:ascii="Times New Roman" w:eastAsia="Times New Roman" w:hAnsi="Times New Roman" w:cs="Times New Roman"/>
          <w:color w:val="000000" w:themeColor="text1"/>
          <w:sz w:val="28"/>
          <w:szCs w:val="28"/>
        </w:rPr>
        <w:t xml:space="preserve">  учнів нагороджено Похвальними листами «За високі досягнення у навчанні»;</w:t>
      </w:r>
    </w:p>
    <w:p w:rsidR="007E7BA0" w:rsidRPr="007E7BA0" w:rsidRDefault="007E7BA0"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не атестованих учнів немає.</w:t>
      </w:r>
    </w:p>
    <w:p w:rsid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ab/>
        <w:t>Результати  річного  оцінювання  знань  здобувачів освіти освітнього закладу   наведено  в  таблиці:</w:t>
      </w:r>
    </w:p>
    <w:p w:rsidR="007E7BA0" w:rsidRP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tbl>
      <w:tblPr>
        <w:tblStyle w:val="GridTable6Colorful"/>
        <w:tblpPr w:leftFromText="180" w:rightFromText="180" w:vertAnchor="text" w:horzAnchor="margin" w:tblpXSpec="center" w:tblpY="55"/>
        <w:tblW w:w="9622" w:type="dxa"/>
        <w:tblInd w:w="0" w:type="dxa"/>
        <w:tblLook w:val="01E0"/>
      </w:tblPr>
      <w:tblGrid>
        <w:gridCol w:w="959"/>
        <w:gridCol w:w="1275"/>
        <w:gridCol w:w="861"/>
        <w:gridCol w:w="700"/>
        <w:gridCol w:w="806"/>
        <w:gridCol w:w="776"/>
        <w:gridCol w:w="806"/>
        <w:gridCol w:w="696"/>
        <w:gridCol w:w="806"/>
        <w:gridCol w:w="656"/>
        <w:gridCol w:w="1281"/>
      </w:tblGrid>
      <w:tr w:rsidR="007E7BA0" w:rsidTr="008B17A1">
        <w:trPr>
          <w:cnfStyle w:val="100000000000"/>
          <w:trHeight w:val="364"/>
        </w:trPr>
        <w:tc>
          <w:tcPr>
            <w:cnfStyle w:val="001000000000"/>
            <w:tcW w:w="959"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rPr>
                <w:b w:val="0"/>
                <w:szCs w:val="24"/>
              </w:rPr>
            </w:pPr>
            <w:r>
              <w:rPr>
                <w:szCs w:val="24"/>
              </w:rPr>
              <w:t>Клас</w:t>
            </w:r>
          </w:p>
        </w:tc>
        <w:tc>
          <w:tcPr>
            <w:cnfStyle w:val="000010000000"/>
            <w:tcW w:w="1275"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Кількість учнів</w:t>
            </w:r>
          </w:p>
        </w:tc>
        <w:tc>
          <w:tcPr>
            <w:tcW w:w="6107" w:type="dxa"/>
            <w:gridSpan w:val="8"/>
            <w:tcBorders>
              <w:top w:val="single" w:sz="4" w:space="0" w:color="666666" w:themeColor="text1" w:themeTint="99"/>
              <w:left w:val="single" w:sz="4" w:space="0" w:color="666666" w:themeColor="text1" w:themeTint="99"/>
              <w:right w:val="single" w:sz="4" w:space="0" w:color="666666" w:themeColor="text1" w:themeTint="99"/>
            </w:tcBorders>
            <w:hideMark/>
          </w:tcPr>
          <w:p w:rsidR="007E7BA0" w:rsidRDefault="007E7BA0" w:rsidP="008B17A1">
            <w:pPr>
              <w:jc w:val="center"/>
              <w:cnfStyle w:val="100000000000"/>
              <w:rPr>
                <w:b w:val="0"/>
                <w:szCs w:val="24"/>
              </w:rPr>
            </w:pPr>
            <w:r>
              <w:rPr>
                <w:szCs w:val="24"/>
              </w:rPr>
              <w:t>Рівень навчальних досягнень</w:t>
            </w:r>
          </w:p>
        </w:tc>
        <w:tc>
          <w:tcPr>
            <w:cnfStyle w:val="000100000000"/>
            <w:tcW w:w="1281"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Примітка</w:t>
            </w:r>
          </w:p>
        </w:tc>
      </w:tr>
      <w:tr w:rsidR="007E7BA0" w:rsidTr="008B17A1">
        <w:trPr>
          <w:cnfStyle w:val="000000100000"/>
          <w:trHeight w:val="638"/>
        </w:trPr>
        <w:tc>
          <w:tcPr>
            <w:cnfStyle w:val="00100000000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szCs w:val="24"/>
              </w:rPr>
            </w:pPr>
          </w:p>
        </w:tc>
        <w:tc>
          <w:tcPr>
            <w:cnfStyle w:val="00001000000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bCs/>
                <w:szCs w:val="24"/>
              </w:rPr>
            </w:pPr>
          </w:p>
        </w:tc>
        <w:tc>
          <w:tcPr>
            <w:tcW w:w="1561"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100000"/>
              <w:rPr>
                <w:b/>
                <w:szCs w:val="24"/>
              </w:rPr>
            </w:pPr>
            <w:r>
              <w:rPr>
                <w:b/>
                <w:szCs w:val="24"/>
              </w:rPr>
              <w:t>Початковий</w:t>
            </w:r>
          </w:p>
        </w:tc>
        <w:tc>
          <w:tcPr>
            <w:cnfStyle w:val="000010000000"/>
            <w:tcW w:w="158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Середній</w:t>
            </w:r>
          </w:p>
        </w:tc>
        <w:tc>
          <w:tcPr>
            <w:tcW w:w="150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100000"/>
              <w:rPr>
                <w:b/>
                <w:szCs w:val="24"/>
              </w:rPr>
            </w:pPr>
            <w:r>
              <w:rPr>
                <w:b/>
                <w:szCs w:val="24"/>
              </w:rPr>
              <w:t>Достатній</w:t>
            </w:r>
          </w:p>
        </w:tc>
        <w:tc>
          <w:tcPr>
            <w:cnfStyle w:val="000010000000"/>
            <w:tcW w:w="146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Високий</w:t>
            </w:r>
          </w:p>
        </w:tc>
        <w:tc>
          <w:tcPr>
            <w:cnfStyle w:val="00010000000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szCs w:val="24"/>
              </w:rPr>
            </w:pPr>
          </w:p>
        </w:tc>
      </w:tr>
      <w:tr w:rsidR="007E7BA0" w:rsidTr="008B17A1">
        <w:trPr>
          <w:trHeight w:val="966"/>
        </w:trPr>
        <w:tc>
          <w:tcPr>
            <w:cnfStyle w:val="00100000000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szCs w:val="24"/>
              </w:rPr>
            </w:pPr>
          </w:p>
        </w:tc>
        <w:tc>
          <w:tcPr>
            <w:cnfStyle w:val="00001000000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bCs/>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000000"/>
              <w:rPr>
                <w:b/>
                <w:szCs w:val="24"/>
              </w:rPr>
            </w:pPr>
            <w:r>
              <w:rPr>
                <w:b/>
                <w:szCs w:val="24"/>
              </w:rPr>
              <w:t>К-сть учнів</w:t>
            </w:r>
          </w:p>
        </w:tc>
        <w:tc>
          <w:tcPr>
            <w:cnfStyle w:val="00001000000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000000"/>
              <w:rPr>
                <w:b/>
                <w:szCs w:val="24"/>
              </w:rPr>
            </w:pPr>
            <w:r>
              <w:rPr>
                <w:b/>
                <w:szCs w:val="24"/>
              </w:rPr>
              <w:t>К-сть учнів</w:t>
            </w:r>
          </w:p>
        </w:tc>
        <w:tc>
          <w:tcPr>
            <w:cnfStyle w:val="00001000000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000000"/>
              <w:rPr>
                <w:b/>
                <w:szCs w:val="24"/>
              </w:rPr>
            </w:pPr>
            <w:r>
              <w:rPr>
                <w:b/>
                <w:szCs w:val="24"/>
              </w:rPr>
              <w:t>К-сть учнів</w:t>
            </w:r>
          </w:p>
        </w:tc>
        <w:tc>
          <w:tcPr>
            <w:cnfStyle w:val="00001000000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000000"/>
              <w:rPr>
                <w:b/>
                <w:szCs w:val="24"/>
              </w:rPr>
            </w:pPr>
            <w:r>
              <w:rPr>
                <w:b/>
                <w:szCs w:val="24"/>
              </w:rPr>
              <w:t>К-сть учнів</w:t>
            </w:r>
          </w:p>
        </w:tc>
        <w:tc>
          <w:tcPr>
            <w:cnfStyle w:val="00001000000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w:t>
            </w:r>
          </w:p>
        </w:tc>
        <w:tc>
          <w:tcPr>
            <w:cnfStyle w:val="00010000000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szCs w:val="24"/>
              </w:rPr>
            </w:pPr>
          </w:p>
        </w:tc>
      </w:tr>
      <w:tr w:rsidR="007E7BA0" w:rsidTr="00D86A07">
        <w:trPr>
          <w:cnfStyle w:val="000000100000"/>
          <w:trHeight w:val="164"/>
        </w:trPr>
        <w:tc>
          <w:tcPr>
            <w:cnfStyle w:val="00100000000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5-А</w:t>
            </w:r>
          </w:p>
        </w:tc>
        <w:tc>
          <w:tcPr>
            <w:cnfStyle w:val="00001000000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7E7BA0" w:rsidP="008B17A1">
            <w:pPr>
              <w:jc w:val="center"/>
              <w:rPr>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100000"/>
              <w:rPr>
                <w:b/>
                <w:szCs w:val="24"/>
              </w:rPr>
            </w:pPr>
          </w:p>
        </w:tc>
        <w:tc>
          <w:tcPr>
            <w:cnfStyle w:val="00001000000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7E7BA0" w:rsidP="008B17A1">
            <w:pPr>
              <w:jc w:val="center"/>
              <w:cnfStyle w:val="000000100000"/>
              <w:rPr>
                <w:b/>
                <w:szCs w:val="24"/>
              </w:rPr>
            </w:pPr>
          </w:p>
        </w:tc>
        <w:tc>
          <w:tcPr>
            <w:cnfStyle w:val="00001000000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7E7BA0" w:rsidP="008B17A1">
            <w:pPr>
              <w:jc w:val="center"/>
              <w:cnfStyle w:val="000000100000"/>
              <w:rPr>
                <w:b/>
                <w:szCs w:val="24"/>
              </w:rPr>
            </w:pPr>
          </w:p>
        </w:tc>
        <w:tc>
          <w:tcPr>
            <w:cnfStyle w:val="00001000000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7E7BA0" w:rsidP="008B17A1">
            <w:pPr>
              <w:jc w:val="center"/>
              <w:cnfStyle w:val="000000100000"/>
              <w:rPr>
                <w:b/>
                <w:szCs w:val="24"/>
              </w:rPr>
            </w:pPr>
          </w:p>
        </w:tc>
        <w:tc>
          <w:tcPr>
            <w:cnfStyle w:val="00001000000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7E7BA0" w:rsidP="008B17A1">
            <w:pPr>
              <w:jc w:val="center"/>
              <w:rPr>
                <w:i/>
                <w:szCs w:val="24"/>
              </w:rPr>
            </w:pPr>
          </w:p>
        </w:tc>
        <w:tc>
          <w:tcPr>
            <w:cnfStyle w:val="00010000000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D86A07">
        <w:trPr>
          <w:trHeight w:val="164"/>
        </w:trPr>
        <w:tc>
          <w:tcPr>
            <w:cnfStyle w:val="00100000000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5-Б</w:t>
            </w:r>
          </w:p>
        </w:tc>
        <w:tc>
          <w:tcPr>
            <w:cnfStyle w:val="00001000000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7E7BA0" w:rsidP="008B17A1">
            <w:pPr>
              <w:jc w:val="center"/>
              <w:rPr>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000000"/>
              <w:rPr>
                <w:b/>
                <w:szCs w:val="24"/>
              </w:rPr>
            </w:pPr>
          </w:p>
        </w:tc>
        <w:tc>
          <w:tcPr>
            <w:cnfStyle w:val="00001000000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000000"/>
              <w:rPr>
                <w:b/>
                <w:szCs w:val="24"/>
              </w:rPr>
            </w:pPr>
          </w:p>
        </w:tc>
        <w:tc>
          <w:tcPr>
            <w:cnfStyle w:val="00001000000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C30198" w:rsidRDefault="007E7BA0" w:rsidP="008B17A1">
            <w:pPr>
              <w:jc w:val="center"/>
              <w:cnfStyle w:val="000000000000"/>
              <w:rPr>
                <w:b/>
                <w:szCs w:val="24"/>
                <w:lang w:val="en-US"/>
              </w:rPr>
            </w:pPr>
          </w:p>
        </w:tc>
        <w:tc>
          <w:tcPr>
            <w:cnfStyle w:val="00001000000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7E7BA0" w:rsidP="008B17A1">
            <w:pPr>
              <w:jc w:val="center"/>
              <w:rPr>
                <w:i/>
                <w:szCs w:val="24"/>
                <w:lang w:val="en-US"/>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C30198" w:rsidRDefault="007E7BA0" w:rsidP="008B17A1">
            <w:pPr>
              <w:jc w:val="center"/>
              <w:cnfStyle w:val="000000000000"/>
              <w:rPr>
                <w:b/>
                <w:szCs w:val="24"/>
                <w:lang w:val="en-US"/>
              </w:rPr>
            </w:pPr>
          </w:p>
        </w:tc>
        <w:tc>
          <w:tcPr>
            <w:cnfStyle w:val="00001000000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7E7BA0" w:rsidP="008B17A1">
            <w:pPr>
              <w:jc w:val="center"/>
              <w:rPr>
                <w:i/>
                <w:szCs w:val="24"/>
              </w:rPr>
            </w:pPr>
          </w:p>
        </w:tc>
        <w:tc>
          <w:tcPr>
            <w:cnfStyle w:val="00010000000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D86A07">
        <w:trPr>
          <w:cnfStyle w:val="000000100000"/>
          <w:trHeight w:val="164"/>
        </w:trPr>
        <w:tc>
          <w:tcPr>
            <w:cnfStyle w:val="00100000000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6-А</w:t>
            </w:r>
          </w:p>
        </w:tc>
        <w:tc>
          <w:tcPr>
            <w:cnfStyle w:val="00001000000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7E7BA0" w:rsidP="008B17A1">
            <w:pPr>
              <w:jc w:val="center"/>
              <w:rPr>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100000"/>
              <w:rPr>
                <w:b/>
                <w:szCs w:val="24"/>
              </w:rPr>
            </w:pPr>
          </w:p>
        </w:tc>
        <w:tc>
          <w:tcPr>
            <w:cnfStyle w:val="00001000000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27627" w:rsidRDefault="007E7BA0" w:rsidP="008B17A1">
            <w:pPr>
              <w:jc w:val="center"/>
              <w:cnfStyle w:val="000000100000"/>
              <w:rPr>
                <w:b/>
                <w:szCs w:val="24"/>
              </w:rPr>
            </w:pPr>
          </w:p>
        </w:tc>
        <w:tc>
          <w:tcPr>
            <w:cnfStyle w:val="00001000000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27627" w:rsidRDefault="007E7BA0" w:rsidP="008B17A1">
            <w:pPr>
              <w:jc w:val="center"/>
              <w:cnfStyle w:val="000000100000"/>
              <w:rPr>
                <w:b/>
                <w:szCs w:val="24"/>
              </w:rPr>
            </w:pPr>
          </w:p>
        </w:tc>
        <w:tc>
          <w:tcPr>
            <w:cnfStyle w:val="00001000000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100000"/>
              <w:rPr>
                <w:b/>
                <w:szCs w:val="24"/>
              </w:rPr>
            </w:pPr>
          </w:p>
        </w:tc>
        <w:tc>
          <w:tcPr>
            <w:cnfStyle w:val="00001000000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rPr>
            </w:pPr>
          </w:p>
        </w:tc>
        <w:tc>
          <w:tcPr>
            <w:cnfStyle w:val="00010000000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D86A07">
        <w:trPr>
          <w:trHeight w:val="150"/>
        </w:trPr>
        <w:tc>
          <w:tcPr>
            <w:cnfStyle w:val="00100000000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6-Б</w:t>
            </w:r>
          </w:p>
        </w:tc>
        <w:tc>
          <w:tcPr>
            <w:cnfStyle w:val="00001000000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7E7BA0" w:rsidP="008B17A1">
            <w:pPr>
              <w:jc w:val="center"/>
              <w:rPr>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000000"/>
              <w:rPr>
                <w:b/>
                <w:szCs w:val="24"/>
              </w:rPr>
            </w:pPr>
          </w:p>
        </w:tc>
        <w:tc>
          <w:tcPr>
            <w:cnfStyle w:val="00001000000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71998" w:rsidRDefault="007E7BA0" w:rsidP="008B17A1">
            <w:pPr>
              <w:jc w:val="center"/>
              <w:cnfStyle w:val="000000000000"/>
              <w:rPr>
                <w:b/>
                <w:szCs w:val="24"/>
              </w:rPr>
            </w:pPr>
          </w:p>
        </w:tc>
        <w:tc>
          <w:tcPr>
            <w:cnfStyle w:val="00001000000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71998"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71998" w:rsidRDefault="007E7BA0" w:rsidP="008B17A1">
            <w:pPr>
              <w:jc w:val="center"/>
              <w:cnfStyle w:val="000000000000"/>
              <w:rPr>
                <w:b/>
                <w:szCs w:val="24"/>
              </w:rPr>
            </w:pPr>
          </w:p>
        </w:tc>
        <w:tc>
          <w:tcPr>
            <w:cnfStyle w:val="00001000000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71998" w:rsidRDefault="007E7BA0" w:rsidP="008B17A1">
            <w:pPr>
              <w:jc w:val="center"/>
              <w:cnfStyle w:val="000000000000"/>
              <w:rPr>
                <w:b/>
                <w:szCs w:val="24"/>
              </w:rPr>
            </w:pPr>
          </w:p>
        </w:tc>
        <w:tc>
          <w:tcPr>
            <w:cnfStyle w:val="00001000000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rPr>
            </w:pPr>
          </w:p>
        </w:tc>
        <w:tc>
          <w:tcPr>
            <w:cnfStyle w:val="00010000000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D86A07">
        <w:trPr>
          <w:cnfStyle w:val="000000100000"/>
          <w:trHeight w:val="164"/>
        </w:trPr>
        <w:tc>
          <w:tcPr>
            <w:cnfStyle w:val="00100000000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7-А</w:t>
            </w:r>
          </w:p>
        </w:tc>
        <w:tc>
          <w:tcPr>
            <w:cnfStyle w:val="00001000000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7E7BA0" w:rsidP="008B17A1">
            <w:pPr>
              <w:jc w:val="center"/>
              <w:rPr>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27627" w:rsidRDefault="007E7BA0" w:rsidP="008B17A1">
            <w:pPr>
              <w:jc w:val="center"/>
              <w:cnfStyle w:val="000000100000"/>
              <w:rPr>
                <w:b/>
                <w:szCs w:val="24"/>
              </w:rPr>
            </w:pPr>
          </w:p>
        </w:tc>
        <w:tc>
          <w:tcPr>
            <w:cnfStyle w:val="00001000000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27627"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7E7BA0" w:rsidP="008B17A1">
            <w:pPr>
              <w:jc w:val="center"/>
              <w:cnfStyle w:val="000000100000"/>
              <w:rPr>
                <w:b/>
                <w:szCs w:val="24"/>
              </w:rPr>
            </w:pPr>
          </w:p>
        </w:tc>
        <w:tc>
          <w:tcPr>
            <w:cnfStyle w:val="00001000000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7E7BA0" w:rsidP="008B17A1">
            <w:pPr>
              <w:jc w:val="center"/>
              <w:cnfStyle w:val="000000100000"/>
              <w:rPr>
                <w:b/>
                <w:szCs w:val="24"/>
              </w:rPr>
            </w:pPr>
          </w:p>
        </w:tc>
        <w:tc>
          <w:tcPr>
            <w:cnfStyle w:val="00001000000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27627"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100000"/>
              <w:rPr>
                <w:b/>
                <w:szCs w:val="24"/>
                <w:lang w:val="en-US"/>
              </w:rPr>
            </w:pPr>
          </w:p>
        </w:tc>
        <w:tc>
          <w:tcPr>
            <w:cnfStyle w:val="00001000000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lang w:val="en-US"/>
              </w:rPr>
            </w:pPr>
          </w:p>
        </w:tc>
        <w:tc>
          <w:tcPr>
            <w:cnfStyle w:val="00010000000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D86A07">
        <w:trPr>
          <w:trHeight w:val="164"/>
        </w:trPr>
        <w:tc>
          <w:tcPr>
            <w:cnfStyle w:val="00100000000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7-Б</w:t>
            </w:r>
          </w:p>
        </w:tc>
        <w:tc>
          <w:tcPr>
            <w:cnfStyle w:val="00001000000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7E7BA0" w:rsidP="008B17A1">
            <w:pPr>
              <w:jc w:val="center"/>
              <w:rPr>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000000"/>
              <w:rPr>
                <w:b/>
                <w:szCs w:val="24"/>
              </w:rPr>
            </w:pPr>
          </w:p>
        </w:tc>
        <w:tc>
          <w:tcPr>
            <w:cnfStyle w:val="00001000000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000000"/>
              <w:rPr>
                <w:b/>
                <w:szCs w:val="24"/>
              </w:rPr>
            </w:pPr>
          </w:p>
        </w:tc>
        <w:tc>
          <w:tcPr>
            <w:cnfStyle w:val="00001000000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7E7BA0" w:rsidP="008B17A1">
            <w:pPr>
              <w:jc w:val="center"/>
              <w:cnfStyle w:val="000000000000"/>
              <w:rPr>
                <w:b/>
                <w:szCs w:val="24"/>
              </w:rPr>
            </w:pPr>
          </w:p>
        </w:tc>
        <w:tc>
          <w:tcPr>
            <w:cnfStyle w:val="00001000000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000000"/>
              <w:rPr>
                <w:b/>
                <w:szCs w:val="24"/>
              </w:rPr>
            </w:pPr>
          </w:p>
        </w:tc>
        <w:tc>
          <w:tcPr>
            <w:cnfStyle w:val="00001000000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rPr>
            </w:pPr>
          </w:p>
        </w:tc>
        <w:tc>
          <w:tcPr>
            <w:cnfStyle w:val="00010000000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D86A07">
        <w:trPr>
          <w:cnfStyle w:val="000000100000"/>
          <w:trHeight w:val="150"/>
        </w:trPr>
        <w:tc>
          <w:tcPr>
            <w:cnfStyle w:val="00100000000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8-А</w:t>
            </w:r>
          </w:p>
        </w:tc>
        <w:tc>
          <w:tcPr>
            <w:cnfStyle w:val="00001000000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7E7BA0" w:rsidP="008B17A1">
            <w:pPr>
              <w:jc w:val="center"/>
              <w:rPr>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8C2BB9" w:rsidRDefault="007E7BA0" w:rsidP="008B17A1">
            <w:pPr>
              <w:jc w:val="center"/>
              <w:cnfStyle w:val="000000100000"/>
              <w:rPr>
                <w:b/>
                <w:szCs w:val="24"/>
                <w:lang w:val="en-US"/>
              </w:rPr>
            </w:pPr>
          </w:p>
        </w:tc>
        <w:tc>
          <w:tcPr>
            <w:cnfStyle w:val="00001000000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8C2BB9" w:rsidRDefault="007E7BA0" w:rsidP="008B17A1">
            <w:pPr>
              <w:jc w:val="center"/>
              <w:rPr>
                <w:i/>
                <w:szCs w:val="24"/>
                <w:lang w:val="en-US"/>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8C2BB9" w:rsidRDefault="007E7BA0" w:rsidP="008B17A1">
            <w:pPr>
              <w:jc w:val="center"/>
              <w:cnfStyle w:val="000000100000"/>
              <w:rPr>
                <w:b/>
                <w:szCs w:val="24"/>
                <w:lang w:val="en-US"/>
              </w:rPr>
            </w:pPr>
          </w:p>
        </w:tc>
        <w:tc>
          <w:tcPr>
            <w:cnfStyle w:val="00001000000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8C2BB9" w:rsidRDefault="007E7BA0" w:rsidP="008B17A1">
            <w:pPr>
              <w:jc w:val="center"/>
              <w:rPr>
                <w:i/>
                <w:szCs w:val="24"/>
                <w:lang w:val="en-US"/>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8C2BB9" w:rsidRDefault="007E7BA0" w:rsidP="008B17A1">
            <w:pPr>
              <w:jc w:val="center"/>
              <w:cnfStyle w:val="000000100000"/>
              <w:rPr>
                <w:b/>
                <w:szCs w:val="24"/>
                <w:lang w:val="en-US"/>
              </w:rPr>
            </w:pPr>
          </w:p>
        </w:tc>
        <w:tc>
          <w:tcPr>
            <w:cnfStyle w:val="00001000000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8C2BB9" w:rsidRDefault="007E7BA0" w:rsidP="008B17A1">
            <w:pPr>
              <w:jc w:val="center"/>
              <w:rPr>
                <w:i/>
                <w:szCs w:val="24"/>
                <w:lang w:val="en-US"/>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100000"/>
              <w:rPr>
                <w:b/>
                <w:szCs w:val="24"/>
              </w:rPr>
            </w:pPr>
          </w:p>
        </w:tc>
        <w:tc>
          <w:tcPr>
            <w:cnfStyle w:val="00001000000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rPr>
            </w:pPr>
          </w:p>
        </w:tc>
        <w:tc>
          <w:tcPr>
            <w:cnfStyle w:val="00010000000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D86A07">
        <w:trPr>
          <w:trHeight w:val="164"/>
        </w:trPr>
        <w:tc>
          <w:tcPr>
            <w:cnfStyle w:val="00100000000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8-Б</w:t>
            </w:r>
          </w:p>
        </w:tc>
        <w:tc>
          <w:tcPr>
            <w:cnfStyle w:val="00001000000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7E7BA0" w:rsidP="008B17A1">
            <w:pPr>
              <w:jc w:val="center"/>
              <w:rPr>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000000"/>
              <w:rPr>
                <w:b/>
                <w:szCs w:val="24"/>
              </w:rPr>
            </w:pPr>
          </w:p>
        </w:tc>
        <w:tc>
          <w:tcPr>
            <w:cnfStyle w:val="00001000000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8C2BB9" w:rsidRDefault="007E7BA0" w:rsidP="008B17A1">
            <w:pPr>
              <w:jc w:val="center"/>
              <w:cnfStyle w:val="000000000000"/>
              <w:rPr>
                <w:b/>
                <w:szCs w:val="24"/>
                <w:lang w:val="en-US"/>
              </w:rPr>
            </w:pPr>
          </w:p>
        </w:tc>
        <w:tc>
          <w:tcPr>
            <w:cnfStyle w:val="00001000000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8C2BB9" w:rsidRDefault="007E7BA0" w:rsidP="008B17A1">
            <w:pPr>
              <w:jc w:val="center"/>
              <w:rPr>
                <w:i/>
                <w:szCs w:val="24"/>
                <w:lang w:val="en-US"/>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8C2BB9" w:rsidRDefault="007E7BA0" w:rsidP="008B17A1">
            <w:pPr>
              <w:jc w:val="center"/>
              <w:cnfStyle w:val="000000000000"/>
              <w:rPr>
                <w:b/>
                <w:szCs w:val="24"/>
                <w:lang w:val="en-US"/>
              </w:rPr>
            </w:pPr>
          </w:p>
        </w:tc>
        <w:tc>
          <w:tcPr>
            <w:cnfStyle w:val="00001000000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8C2BB9" w:rsidRDefault="007E7BA0" w:rsidP="008B17A1">
            <w:pPr>
              <w:jc w:val="center"/>
              <w:rPr>
                <w:i/>
                <w:szCs w:val="24"/>
                <w:lang w:val="en-US"/>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8C2BB9" w:rsidRDefault="007E7BA0" w:rsidP="008B17A1">
            <w:pPr>
              <w:jc w:val="center"/>
              <w:cnfStyle w:val="000000000000"/>
              <w:rPr>
                <w:b/>
                <w:szCs w:val="24"/>
                <w:lang w:val="en-US"/>
              </w:rPr>
            </w:pPr>
          </w:p>
        </w:tc>
        <w:tc>
          <w:tcPr>
            <w:cnfStyle w:val="00001000000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8C2BB9" w:rsidRDefault="007E7BA0" w:rsidP="008B17A1">
            <w:pPr>
              <w:jc w:val="center"/>
              <w:rPr>
                <w:i/>
                <w:szCs w:val="24"/>
                <w:lang w:val="en-US"/>
              </w:rPr>
            </w:pPr>
          </w:p>
        </w:tc>
        <w:tc>
          <w:tcPr>
            <w:cnfStyle w:val="00010000000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szCs w:val="24"/>
              </w:rPr>
            </w:pPr>
          </w:p>
        </w:tc>
      </w:tr>
      <w:tr w:rsidR="007E7BA0" w:rsidTr="00D86A07">
        <w:trPr>
          <w:cnfStyle w:val="000000100000"/>
          <w:trHeight w:val="164"/>
        </w:trPr>
        <w:tc>
          <w:tcPr>
            <w:cnfStyle w:val="00100000000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9-А</w:t>
            </w:r>
          </w:p>
        </w:tc>
        <w:tc>
          <w:tcPr>
            <w:cnfStyle w:val="00001000000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3E271F" w:rsidRDefault="007E7BA0" w:rsidP="008B17A1">
            <w:pPr>
              <w:jc w:val="center"/>
              <w:rPr>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100000"/>
              <w:rPr>
                <w:b/>
                <w:szCs w:val="24"/>
              </w:rPr>
            </w:pPr>
          </w:p>
        </w:tc>
        <w:tc>
          <w:tcPr>
            <w:cnfStyle w:val="00001000000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966DF3" w:rsidRDefault="007E7BA0" w:rsidP="008B17A1">
            <w:pPr>
              <w:jc w:val="center"/>
              <w:cnfStyle w:val="000000100000"/>
              <w:rPr>
                <w:b/>
                <w:szCs w:val="24"/>
                <w:lang w:val="en-US"/>
              </w:rPr>
            </w:pPr>
          </w:p>
        </w:tc>
        <w:tc>
          <w:tcPr>
            <w:cnfStyle w:val="00001000000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966DF3" w:rsidRDefault="007E7BA0" w:rsidP="008B17A1">
            <w:pPr>
              <w:jc w:val="center"/>
              <w:rPr>
                <w:i/>
                <w:szCs w:val="24"/>
                <w:lang w:val="en-US"/>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100000"/>
              <w:rPr>
                <w:b/>
                <w:szCs w:val="24"/>
              </w:rPr>
            </w:pPr>
          </w:p>
        </w:tc>
        <w:tc>
          <w:tcPr>
            <w:cnfStyle w:val="00001000000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100000"/>
              <w:rPr>
                <w:b/>
                <w:szCs w:val="24"/>
              </w:rPr>
            </w:pPr>
          </w:p>
        </w:tc>
        <w:tc>
          <w:tcPr>
            <w:cnfStyle w:val="00001000000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rPr>
            </w:pPr>
          </w:p>
        </w:tc>
        <w:tc>
          <w:tcPr>
            <w:cnfStyle w:val="00010000000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szCs w:val="24"/>
              </w:rPr>
            </w:pPr>
          </w:p>
        </w:tc>
      </w:tr>
      <w:tr w:rsidR="007E7BA0" w:rsidTr="00D86A07">
        <w:trPr>
          <w:trHeight w:val="164"/>
        </w:trPr>
        <w:tc>
          <w:tcPr>
            <w:cnfStyle w:val="00100000000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9-Б</w:t>
            </w:r>
          </w:p>
        </w:tc>
        <w:tc>
          <w:tcPr>
            <w:cnfStyle w:val="00001000000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3E271F" w:rsidRDefault="007E7BA0" w:rsidP="008B17A1">
            <w:pPr>
              <w:jc w:val="center"/>
              <w:rPr>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000000"/>
              <w:rPr>
                <w:b/>
                <w:szCs w:val="24"/>
              </w:rPr>
            </w:pPr>
          </w:p>
        </w:tc>
        <w:tc>
          <w:tcPr>
            <w:cnfStyle w:val="00001000000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000000"/>
              <w:rPr>
                <w:b/>
                <w:szCs w:val="24"/>
              </w:rPr>
            </w:pPr>
          </w:p>
        </w:tc>
        <w:tc>
          <w:tcPr>
            <w:cnfStyle w:val="00001000000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71998" w:rsidRDefault="007E7BA0" w:rsidP="008B17A1">
            <w:pPr>
              <w:jc w:val="center"/>
              <w:cnfStyle w:val="000000000000"/>
              <w:rPr>
                <w:b/>
                <w:szCs w:val="24"/>
              </w:rPr>
            </w:pPr>
          </w:p>
        </w:tc>
        <w:tc>
          <w:tcPr>
            <w:cnfStyle w:val="00001000000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71998"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000000"/>
              <w:rPr>
                <w:b/>
                <w:szCs w:val="24"/>
              </w:rPr>
            </w:pPr>
          </w:p>
        </w:tc>
        <w:tc>
          <w:tcPr>
            <w:cnfStyle w:val="00001000000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71998" w:rsidRDefault="007E7BA0" w:rsidP="008B17A1">
            <w:pPr>
              <w:jc w:val="center"/>
              <w:rPr>
                <w:i/>
                <w:szCs w:val="24"/>
              </w:rPr>
            </w:pPr>
          </w:p>
        </w:tc>
        <w:tc>
          <w:tcPr>
            <w:cnfStyle w:val="00010000000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D86A07">
        <w:trPr>
          <w:cnfStyle w:val="000000100000"/>
          <w:trHeight w:val="150"/>
        </w:trPr>
        <w:tc>
          <w:tcPr>
            <w:cnfStyle w:val="00100000000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10</w:t>
            </w:r>
          </w:p>
        </w:tc>
        <w:tc>
          <w:tcPr>
            <w:cnfStyle w:val="00001000000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3E271F" w:rsidRDefault="007E7BA0" w:rsidP="008B17A1">
            <w:pPr>
              <w:jc w:val="center"/>
              <w:rPr>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100000"/>
              <w:rPr>
                <w:b/>
                <w:szCs w:val="24"/>
              </w:rPr>
            </w:pPr>
          </w:p>
        </w:tc>
        <w:tc>
          <w:tcPr>
            <w:cnfStyle w:val="00001000000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7E7BA0" w:rsidP="008B17A1">
            <w:pPr>
              <w:jc w:val="center"/>
              <w:cnfStyle w:val="000000100000"/>
              <w:rPr>
                <w:b/>
                <w:szCs w:val="24"/>
              </w:rPr>
            </w:pPr>
          </w:p>
        </w:tc>
        <w:tc>
          <w:tcPr>
            <w:cnfStyle w:val="00001000000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7E7BA0" w:rsidP="008B17A1">
            <w:pPr>
              <w:jc w:val="center"/>
              <w:cnfStyle w:val="000000100000"/>
              <w:rPr>
                <w:b/>
                <w:szCs w:val="24"/>
              </w:rPr>
            </w:pPr>
          </w:p>
        </w:tc>
        <w:tc>
          <w:tcPr>
            <w:cnfStyle w:val="00001000000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100000"/>
              <w:rPr>
                <w:b/>
                <w:szCs w:val="24"/>
              </w:rPr>
            </w:pPr>
          </w:p>
        </w:tc>
        <w:tc>
          <w:tcPr>
            <w:cnfStyle w:val="00001000000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rPr>
            </w:pPr>
          </w:p>
        </w:tc>
        <w:tc>
          <w:tcPr>
            <w:cnfStyle w:val="00010000000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D86A07">
        <w:trPr>
          <w:trHeight w:val="164"/>
        </w:trPr>
        <w:tc>
          <w:tcPr>
            <w:cnfStyle w:val="00100000000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11</w:t>
            </w:r>
          </w:p>
        </w:tc>
        <w:tc>
          <w:tcPr>
            <w:cnfStyle w:val="00001000000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3E271F" w:rsidRDefault="007E7BA0" w:rsidP="008B17A1">
            <w:pPr>
              <w:jc w:val="center"/>
              <w:rPr>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02A59" w:rsidRDefault="007E7BA0" w:rsidP="008B17A1">
            <w:pPr>
              <w:jc w:val="center"/>
              <w:cnfStyle w:val="000000000000"/>
              <w:rPr>
                <w:b/>
                <w:szCs w:val="24"/>
              </w:rPr>
            </w:pPr>
          </w:p>
        </w:tc>
        <w:tc>
          <w:tcPr>
            <w:cnfStyle w:val="00001000000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02A59" w:rsidRDefault="007E7BA0" w:rsidP="008B17A1">
            <w:pPr>
              <w:jc w:val="center"/>
              <w:rPr>
                <w:b/>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02A59" w:rsidRDefault="007E7BA0" w:rsidP="008B17A1">
            <w:pPr>
              <w:jc w:val="center"/>
              <w:cnfStyle w:val="000000000000"/>
              <w:rPr>
                <w:b/>
                <w:szCs w:val="24"/>
              </w:rPr>
            </w:pPr>
          </w:p>
        </w:tc>
        <w:tc>
          <w:tcPr>
            <w:cnfStyle w:val="00001000000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02A59"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02A59" w:rsidRDefault="007E7BA0" w:rsidP="008B17A1">
            <w:pPr>
              <w:jc w:val="center"/>
              <w:cnfStyle w:val="000000000000"/>
              <w:rPr>
                <w:b/>
                <w:szCs w:val="24"/>
              </w:rPr>
            </w:pPr>
          </w:p>
        </w:tc>
        <w:tc>
          <w:tcPr>
            <w:cnfStyle w:val="00001000000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02A59"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000000"/>
              <w:rPr>
                <w:b/>
                <w:szCs w:val="24"/>
                <w:lang w:val="en-US"/>
              </w:rPr>
            </w:pPr>
          </w:p>
        </w:tc>
        <w:tc>
          <w:tcPr>
            <w:cnfStyle w:val="00001000000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lang w:val="en-US"/>
              </w:rPr>
            </w:pPr>
          </w:p>
        </w:tc>
        <w:tc>
          <w:tcPr>
            <w:cnfStyle w:val="00010000000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RPr="003917B6" w:rsidTr="00D86A07">
        <w:trPr>
          <w:cnfStyle w:val="010000000000"/>
          <w:trHeight w:val="145"/>
        </w:trPr>
        <w:tc>
          <w:tcPr>
            <w:cnfStyle w:val="001000000000"/>
            <w:tcW w:w="959" w:type="dxa"/>
            <w:tcBorders>
              <w:left w:val="single" w:sz="4" w:space="0" w:color="666666" w:themeColor="text1" w:themeTint="99"/>
              <w:bottom w:val="single" w:sz="4" w:space="0" w:color="666666" w:themeColor="text1" w:themeTint="99"/>
              <w:right w:val="single" w:sz="4" w:space="0" w:color="666666" w:themeColor="text1" w:themeTint="99"/>
            </w:tcBorders>
            <w:hideMark/>
          </w:tcPr>
          <w:p w:rsidR="007E7BA0" w:rsidRPr="003917B6" w:rsidRDefault="007E7BA0" w:rsidP="008B17A1">
            <w:pPr>
              <w:jc w:val="center"/>
              <w:rPr>
                <w:color w:val="00B050"/>
                <w:szCs w:val="24"/>
              </w:rPr>
            </w:pPr>
            <w:r w:rsidRPr="003917B6">
              <w:rPr>
                <w:color w:val="00B050"/>
                <w:szCs w:val="24"/>
              </w:rPr>
              <w:t>Всього</w:t>
            </w:r>
          </w:p>
        </w:tc>
        <w:tc>
          <w:tcPr>
            <w:cnfStyle w:val="000010000000"/>
            <w:tcW w:w="1275"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8B17A1">
            <w:pPr>
              <w:jc w:val="center"/>
              <w:rPr>
                <w:color w:val="00B050"/>
                <w:szCs w:val="24"/>
              </w:rPr>
            </w:pPr>
          </w:p>
        </w:tc>
        <w:tc>
          <w:tcPr>
            <w:tcW w:w="861"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8B17A1">
            <w:pPr>
              <w:jc w:val="center"/>
              <w:cnfStyle w:val="010000000000"/>
              <w:rPr>
                <w:color w:val="00B050"/>
                <w:szCs w:val="24"/>
              </w:rPr>
            </w:pPr>
          </w:p>
        </w:tc>
        <w:tc>
          <w:tcPr>
            <w:cnfStyle w:val="000010000000"/>
            <w:tcW w:w="700"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8B17A1">
            <w:pPr>
              <w:jc w:val="center"/>
              <w:rPr>
                <w:color w:val="00B050"/>
                <w:szCs w:val="24"/>
              </w:rPr>
            </w:pPr>
          </w:p>
        </w:tc>
        <w:tc>
          <w:tcPr>
            <w:tcW w:w="80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8B17A1">
            <w:pPr>
              <w:jc w:val="center"/>
              <w:cnfStyle w:val="010000000000"/>
              <w:rPr>
                <w:color w:val="00B050"/>
                <w:szCs w:val="24"/>
              </w:rPr>
            </w:pPr>
          </w:p>
        </w:tc>
        <w:tc>
          <w:tcPr>
            <w:cnfStyle w:val="000010000000"/>
            <w:tcW w:w="77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8B17A1">
            <w:pPr>
              <w:jc w:val="center"/>
              <w:rPr>
                <w:color w:val="00B050"/>
                <w:szCs w:val="24"/>
              </w:rPr>
            </w:pPr>
          </w:p>
        </w:tc>
        <w:tc>
          <w:tcPr>
            <w:tcW w:w="80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CF40AE">
            <w:pPr>
              <w:jc w:val="center"/>
              <w:cnfStyle w:val="010000000000"/>
              <w:rPr>
                <w:color w:val="00B050"/>
                <w:szCs w:val="24"/>
              </w:rPr>
            </w:pPr>
          </w:p>
        </w:tc>
        <w:tc>
          <w:tcPr>
            <w:cnfStyle w:val="000010000000"/>
            <w:tcW w:w="69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8B17A1">
            <w:pPr>
              <w:jc w:val="center"/>
              <w:rPr>
                <w:color w:val="00B050"/>
                <w:szCs w:val="24"/>
              </w:rPr>
            </w:pPr>
          </w:p>
        </w:tc>
        <w:tc>
          <w:tcPr>
            <w:tcW w:w="80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CF40AE">
            <w:pPr>
              <w:jc w:val="center"/>
              <w:cnfStyle w:val="010000000000"/>
              <w:rPr>
                <w:color w:val="00B050"/>
                <w:szCs w:val="24"/>
              </w:rPr>
            </w:pPr>
          </w:p>
        </w:tc>
        <w:tc>
          <w:tcPr>
            <w:cnfStyle w:val="000010000000"/>
            <w:tcW w:w="65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8B17A1">
            <w:pPr>
              <w:jc w:val="center"/>
              <w:rPr>
                <w:color w:val="00B050"/>
                <w:szCs w:val="24"/>
              </w:rPr>
            </w:pPr>
          </w:p>
        </w:tc>
        <w:tc>
          <w:tcPr>
            <w:cnfStyle w:val="000100000000"/>
            <w:tcW w:w="1281"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8B17A1">
            <w:pPr>
              <w:jc w:val="center"/>
              <w:rPr>
                <w:color w:val="00B050"/>
                <w:szCs w:val="24"/>
              </w:rPr>
            </w:pPr>
          </w:p>
        </w:tc>
      </w:tr>
    </w:tbl>
    <w:p w:rsidR="00F45847" w:rsidRPr="00F45847" w:rsidRDefault="00F45847" w:rsidP="00F45847">
      <w:pPr>
        <w:shd w:val="clear" w:color="auto" w:fill="FFFFFF"/>
        <w:tabs>
          <w:tab w:val="left" w:pos="0"/>
        </w:tabs>
        <w:spacing w:before="0" w:after="0" w:line="240" w:lineRule="auto"/>
        <w:jc w:val="both"/>
        <w:rPr>
          <w:rFonts w:ascii="Times New Roman" w:eastAsia="Times New Roman" w:hAnsi="Times New Roman" w:cs="Times New Roman"/>
          <w:color w:val="000000"/>
          <w:sz w:val="28"/>
          <w:szCs w:val="28"/>
          <w:lang w:val="ru-RU" w:eastAsia="ru-RU"/>
        </w:rPr>
      </w:pPr>
    </w:p>
    <w:p w:rsidR="00F45847" w:rsidRPr="00F45847" w:rsidRDefault="00F45847" w:rsidP="00F45847">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p>
    <w:p w:rsidR="00F45847" w:rsidRPr="00F45847" w:rsidRDefault="008B17A1" w:rsidP="00F45847">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ru-RU"/>
        </w:rPr>
      </w:pPr>
      <w:r w:rsidRPr="005F1ED4">
        <w:rPr>
          <w:rFonts w:ascii="Times New Roman" w:eastAsia="Times New Roman" w:hAnsi="Times New Roman" w:cs="Times New Roman"/>
          <w:color w:val="FF0000"/>
          <w:sz w:val="28"/>
          <w:szCs w:val="28"/>
          <w:lang w:eastAsia="ru-RU"/>
        </w:rPr>
        <w:t>Сім учнів</w:t>
      </w:r>
      <w:r>
        <w:rPr>
          <w:rFonts w:ascii="Times New Roman" w:eastAsia="Times New Roman" w:hAnsi="Times New Roman" w:cs="Times New Roman"/>
          <w:sz w:val="28"/>
          <w:szCs w:val="28"/>
          <w:lang w:eastAsia="ru-RU"/>
        </w:rPr>
        <w:t xml:space="preserve"> у навчальному закладі навчається на початковому рівні. Цей показник викликає занепокоєння серед адміністрації та педагогічних працівників закладу. Дане питання розглядалося </w:t>
      </w:r>
      <w:r w:rsidR="00F45847" w:rsidRPr="00F45847">
        <w:rPr>
          <w:rFonts w:ascii="Times New Roman" w:eastAsia="Times New Roman" w:hAnsi="Times New Roman" w:cs="Times New Roman"/>
          <w:sz w:val="28"/>
          <w:szCs w:val="28"/>
          <w:lang w:eastAsia="ru-RU"/>
        </w:rPr>
        <w:t>на нараді при директорові й на засіданнях методичних об’єднань, з’ясовувались причини слабкої успішності учнів. Серед них були названі такі:</w:t>
      </w:r>
    </w:p>
    <w:p w:rsidR="00F45847" w:rsidRPr="00F45847" w:rsidRDefault="00F45847" w:rsidP="009E7821">
      <w:pPr>
        <w:numPr>
          <w:ilvl w:val="0"/>
          <w:numId w:val="32"/>
        </w:numPr>
        <w:shd w:val="clear" w:color="auto" w:fill="FFFFFF"/>
        <w:tabs>
          <w:tab w:val="clear" w:pos="720"/>
          <w:tab w:val="left" w:pos="0"/>
          <w:tab w:val="num" w:pos="360"/>
        </w:tabs>
        <w:spacing w:before="0" w:after="0" w:line="240" w:lineRule="auto"/>
        <w:ind w:left="0"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відсутня система роботи із слабо встигаючими учнями й учнями, які пропускають заняття через хворобу,</w:t>
      </w:r>
    </w:p>
    <w:p w:rsidR="00F45847" w:rsidRPr="00F45847" w:rsidRDefault="00F45847" w:rsidP="009E7821">
      <w:pPr>
        <w:numPr>
          <w:ilvl w:val="0"/>
          <w:numId w:val="32"/>
        </w:numPr>
        <w:shd w:val="clear" w:color="auto" w:fill="FFFFFF"/>
        <w:tabs>
          <w:tab w:val="clear" w:pos="720"/>
          <w:tab w:val="left" w:pos="0"/>
          <w:tab w:val="num" w:pos="360"/>
        </w:tabs>
        <w:spacing w:before="0" w:after="0" w:line="240" w:lineRule="auto"/>
        <w:ind w:left="0"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недостатній зв’язок учителів із батьками.</w:t>
      </w:r>
    </w:p>
    <w:p w:rsidR="009E7821" w:rsidRPr="005F1ED4" w:rsidRDefault="00F45847" w:rsidP="00F45847">
      <w:pPr>
        <w:spacing w:before="0" w:after="0" w:line="240" w:lineRule="auto"/>
        <w:ind w:firstLine="709"/>
        <w:jc w:val="both"/>
        <w:rPr>
          <w:rFonts w:ascii="Times New Roman" w:eastAsia="Times New Roman" w:hAnsi="Times New Roman" w:cs="Times New Roman"/>
          <w:color w:val="FF0000"/>
          <w:sz w:val="28"/>
          <w:szCs w:val="28"/>
          <w:lang w:eastAsia="ru-RU"/>
        </w:rPr>
      </w:pPr>
      <w:r w:rsidRPr="00F45847">
        <w:rPr>
          <w:rFonts w:ascii="Times New Roman" w:eastAsia="Times New Roman" w:hAnsi="Times New Roman" w:cs="Times New Roman"/>
          <w:sz w:val="28"/>
          <w:szCs w:val="28"/>
          <w:lang w:eastAsia="ru-RU"/>
        </w:rPr>
        <w:t xml:space="preserve">Одним із шляхів поліпшення якості освіти, виховання особистості, здатної до самореалізації, професійного зростання й мобільності в умовах </w:t>
      </w:r>
      <w:r w:rsidRPr="00F45847">
        <w:rPr>
          <w:rFonts w:ascii="Times New Roman" w:eastAsia="Times New Roman" w:hAnsi="Times New Roman" w:cs="Times New Roman"/>
          <w:sz w:val="28"/>
          <w:szCs w:val="28"/>
          <w:lang w:eastAsia="ru-RU"/>
        </w:rPr>
        <w:lastRenderedPageBreak/>
        <w:t>сучасного суспільства є впровадження  вивчення профільних пред</w:t>
      </w:r>
      <w:r w:rsidR="009E7821">
        <w:rPr>
          <w:rFonts w:ascii="Times New Roman" w:eastAsia="Times New Roman" w:hAnsi="Times New Roman" w:cs="Times New Roman"/>
          <w:sz w:val="28"/>
          <w:szCs w:val="28"/>
          <w:lang w:eastAsia="ru-RU"/>
        </w:rPr>
        <w:t>метів в старшій школі. Так у 10</w:t>
      </w:r>
      <w:r w:rsidRPr="00F45847">
        <w:rPr>
          <w:rFonts w:ascii="Times New Roman" w:eastAsia="Times New Roman" w:hAnsi="Times New Roman" w:cs="Times New Roman"/>
          <w:sz w:val="28"/>
          <w:szCs w:val="28"/>
          <w:lang w:eastAsia="ru-RU"/>
        </w:rPr>
        <w:t xml:space="preserve">-11 </w:t>
      </w:r>
      <w:r w:rsidRPr="005F1ED4">
        <w:rPr>
          <w:rFonts w:ascii="Times New Roman" w:eastAsia="Times New Roman" w:hAnsi="Times New Roman" w:cs="Times New Roman"/>
          <w:color w:val="FF0000"/>
          <w:sz w:val="28"/>
          <w:szCs w:val="28"/>
          <w:lang w:eastAsia="ru-RU"/>
        </w:rPr>
        <w:t>класі запроваджено вивчення української мови</w:t>
      </w:r>
      <w:r w:rsidR="009E7821" w:rsidRPr="005F1ED4">
        <w:rPr>
          <w:rFonts w:ascii="Times New Roman" w:eastAsia="Times New Roman" w:hAnsi="Times New Roman" w:cs="Times New Roman"/>
          <w:color w:val="FF0000"/>
          <w:sz w:val="28"/>
          <w:szCs w:val="28"/>
          <w:lang w:eastAsia="ru-RU"/>
        </w:rPr>
        <w:t xml:space="preserve"> як профільного предмета. В  10-</w:t>
      </w:r>
      <w:r w:rsidRPr="005F1ED4">
        <w:rPr>
          <w:rFonts w:ascii="Times New Roman" w:eastAsia="Times New Roman" w:hAnsi="Times New Roman" w:cs="Times New Roman"/>
          <w:color w:val="FF0000"/>
          <w:sz w:val="28"/>
          <w:szCs w:val="28"/>
          <w:lang w:eastAsia="ru-RU"/>
        </w:rPr>
        <w:t xml:space="preserve">11класах  також вибірково-обов’язкові предмети:  10 класі  – мистецтво та інформатика, в </w:t>
      </w:r>
      <w:r w:rsidR="009E7821" w:rsidRPr="005F1ED4">
        <w:rPr>
          <w:rFonts w:ascii="Times New Roman" w:eastAsia="Times New Roman" w:hAnsi="Times New Roman" w:cs="Times New Roman"/>
          <w:color w:val="FF0000"/>
          <w:sz w:val="28"/>
          <w:szCs w:val="28"/>
          <w:lang w:eastAsia="ru-RU"/>
        </w:rPr>
        <w:t>11 класі</w:t>
      </w:r>
      <w:r w:rsidRPr="005F1ED4">
        <w:rPr>
          <w:rFonts w:ascii="Times New Roman" w:eastAsia="Times New Roman" w:hAnsi="Times New Roman" w:cs="Times New Roman"/>
          <w:color w:val="FF0000"/>
          <w:sz w:val="28"/>
          <w:szCs w:val="28"/>
          <w:lang w:eastAsia="ru-RU"/>
        </w:rPr>
        <w:t xml:space="preserve"> – І гр. інформатика і технології, ІІ гр</w:t>
      </w:r>
      <w:r w:rsidR="009E7821" w:rsidRPr="005F1ED4">
        <w:rPr>
          <w:rFonts w:ascii="Times New Roman" w:eastAsia="Times New Roman" w:hAnsi="Times New Roman" w:cs="Times New Roman"/>
          <w:color w:val="FF0000"/>
          <w:sz w:val="28"/>
          <w:szCs w:val="28"/>
          <w:lang w:eastAsia="ru-RU"/>
        </w:rPr>
        <w:t>. –</w:t>
      </w:r>
      <w:r w:rsidRPr="005F1ED4">
        <w:rPr>
          <w:rFonts w:ascii="Times New Roman" w:eastAsia="Times New Roman" w:hAnsi="Times New Roman" w:cs="Times New Roman"/>
          <w:color w:val="FF0000"/>
          <w:sz w:val="28"/>
          <w:szCs w:val="28"/>
          <w:lang w:eastAsia="ru-RU"/>
        </w:rPr>
        <w:t xml:space="preserve"> мистецтво та технології</w:t>
      </w:r>
      <w:r w:rsidR="009E7821" w:rsidRPr="005F1ED4">
        <w:rPr>
          <w:rFonts w:ascii="Times New Roman" w:eastAsia="Times New Roman" w:hAnsi="Times New Roman" w:cs="Times New Roman"/>
          <w:color w:val="FF0000"/>
          <w:sz w:val="28"/>
          <w:szCs w:val="28"/>
          <w:lang w:eastAsia="ru-RU"/>
        </w:rPr>
        <w:t>.</w:t>
      </w:r>
    </w:p>
    <w:p w:rsidR="00F45847" w:rsidRPr="00F45847" w:rsidRDefault="00F45847" w:rsidP="00F45847">
      <w:pPr>
        <w:spacing w:before="0" w:after="0" w:line="240" w:lineRule="auto"/>
        <w:ind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У 202</w:t>
      </w:r>
      <w:r w:rsidR="00D86A07">
        <w:rPr>
          <w:rFonts w:ascii="Times New Roman" w:eastAsia="Times New Roman" w:hAnsi="Times New Roman" w:cs="Times New Roman"/>
          <w:sz w:val="28"/>
          <w:szCs w:val="28"/>
          <w:lang w:eastAsia="ru-RU"/>
        </w:rPr>
        <w:t>1</w:t>
      </w:r>
      <w:r w:rsidRPr="00F45847">
        <w:rPr>
          <w:rFonts w:ascii="Times New Roman" w:eastAsia="Times New Roman" w:hAnsi="Times New Roman" w:cs="Times New Roman"/>
          <w:sz w:val="28"/>
          <w:szCs w:val="28"/>
          <w:lang w:eastAsia="ru-RU"/>
        </w:rPr>
        <w:t>/202</w:t>
      </w:r>
      <w:r w:rsidR="00D86A07">
        <w:rPr>
          <w:rFonts w:ascii="Times New Roman" w:eastAsia="Times New Roman" w:hAnsi="Times New Roman" w:cs="Times New Roman"/>
          <w:sz w:val="28"/>
          <w:szCs w:val="28"/>
          <w:lang w:eastAsia="ru-RU"/>
        </w:rPr>
        <w:t>2</w:t>
      </w:r>
      <w:r w:rsidRPr="00F45847">
        <w:rPr>
          <w:rFonts w:ascii="Times New Roman" w:eastAsia="Times New Roman" w:hAnsi="Times New Roman" w:cs="Times New Roman"/>
          <w:sz w:val="28"/>
          <w:szCs w:val="28"/>
          <w:lang w:eastAsia="ru-RU"/>
        </w:rPr>
        <w:t xml:space="preserve"> навчальному році проведено комплекс заходів щодо роботи з учнями допрофільних та вибору профільних предметів: </w:t>
      </w:r>
    </w:p>
    <w:p w:rsidR="00F45847" w:rsidRPr="00F45847" w:rsidRDefault="00F45847" w:rsidP="009E7821">
      <w:pPr>
        <w:numPr>
          <w:ilvl w:val="0"/>
          <w:numId w:val="33"/>
        </w:numPr>
        <w:spacing w:before="0" w:after="0" w:line="240" w:lineRule="auto"/>
        <w:ind w:left="0" w:firstLine="709"/>
        <w:contextualSpacing/>
        <w:jc w:val="both"/>
        <w:rPr>
          <w:rFonts w:ascii="Times New Roman" w:eastAsia="Times New Roman" w:hAnsi="Times New Roman" w:cs="Times New Roman"/>
          <w:sz w:val="28"/>
          <w:szCs w:val="28"/>
          <w:lang w:eastAsia="uk-UA"/>
        </w:rPr>
      </w:pPr>
      <w:r w:rsidRPr="00F45847">
        <w:rPr>
          <w:rFonts w:ascii="Times New Roman" w:eastAsia="Times New Roman" w:hAnsi="Times New Roman" w:cs="Times New Roman"/>
          <w:sz w:val="28"/>
          <w:szCs w:val="28"/>
          <w:lang w:eastAsia="uk-UA"/>
        </w:rPr>
        <w:t>робота класних керівників (діагностика) з виявлення нахилів підлітків;</w:t>
      </w:r>
    </w:p>
    <w:p w:rsidR="00F45847" w:rsidRPr="00F45847" w:rsidRDefault="00F45847" w:rsidP="009E7821">
      <w:pPr>
        <w:numPr>
          <w:ilvl w:val="0"/>
          <w:numId w:val="33"/>
        </w:numPr>
        <w:spacing w:before="0" w:after="0" w:line="240" w:lineRule="auto"/>
        <w:ind w:left="0" w:firstLine="709"/>
        <w:contextualSpacing/>
        <w:jc w:val="both"/>
        <w:rPr>
          <w:rFonts w:ascii="Times New Roman" w:eastAsia="Times New Roman" w:hAnsi="Times New Roman" w:cs="Times New Roman"/>
          <w:sz w:val="28"/>
          <w:szCs w:val="28"/>
          <w:lang w:eastAsia="uk-UA"/>
        </w:rPr>
      </w:pPr>
      <w:r w:rsidRPr="00F45847">
        <w:rPr>
          <w:rFonts w:ascii="Times New Roman" w:eastAsia="Times New Roman" w:hAnsi="Times New Roman" w:cs="Times New Roman"/>
          <w:sz w:val="28"/>
          <w:szCs w:val="28"/>
          <w:lang w:eastAsia="uk-UA"/>
        </w:rPr>
        <w:t>вироблення шкільними методичними об’єднаннями та кафедрами пропозицій щодо планування, факультативів курсів за вибором у профільних і допрофільних класах;</w:t>
      </w:r>
    </w:p>
    <w:p w:rsidR="00F45847" w:rsidRPr="00F45847" w:rsidRDefault="00F45847" w:rsidP="009E7821">
      <w:pPr>
        <w:numPr>
          <w:ilvl w:val="0"/>
          <w:numId w:val="33"/>
        </w:numPr>
        <w:spacing w:before="0" w:after="0" w:line="240" w:lineRule="auto"/>
        <w:ind w:left="0" w:firstLine="709"/>
        <w:contextualSpacing/>
        <w:jc w:val="both"/>
        <w:rPr>
          <w:rFonts w:ascii="Times New Roman" w:eastAsia="Times New Roman" w:hAnsi="Times New Roman" w:cs="Times New Roman"/>
          <w:sz w:val="28"/>
          <w:szCs w:val="28"/>
          <w:lang w:eastAsia="uk-UA"/>
        </w:rPr>
      </w:pPr>
      <w:r w:rsidRPr="00F45847">
        <w:rPr>
          <w:rFonts w:ascii="Times New Roman" w:eastAsia="Times New Roman" w:hAnsi="Times New Roman" w:cs="Times New Roman"/>
          <w:sz w:val="28"/>
          <w:szCs w:val="28"/>
          <w:lang w:eastAsia="uk-UA"/>
        </w:rPr>
        <w:t>батьківські збори 7, 8, 9 класів за участю директора, класних керівників, батьків (дистанційно).</w:t>
      </w:r>
    </w:p>
    <w:p w:rsidR="00F45847" w:rsidRPr="009E7821" w:rsidRDefault="00F45847" w:rsidP="00F45847">
      <w:pPr>
        <w:spacing w:before="0" w:after="0" w:line="240" w:lineRule="auto"/>
        <w:ind w:firstLine="709"/>
        <w:jc w:val="both"/>
        <w:textAlignment w:val="baseline"/>
        <w:rPr>
          <w:rFonts w:ascii="Times New Roman" w:eastAsia="Times New Roman" w:hAnsi="Times New Roman" w:cs="Times New Roman"/>
          <w:b/>
          <w:spacing w:val="-5"/>
          <w:sz w:val="28"/>
          <w:szCs w:val="28"/>
          <w:bdr w:val="none" w:sz="0" w:space="0" w:color="auto" w:frame="1"/>
          <w:lang w:eastAsia="ru-RU"/>
        </w:rPr>
      </w:pPr>
      <w:r w:rsidRPr="009E7821">
        <w:rPr>
          <w:rFonts w:ascii="Times New Roman" w:eastAsia="Times New Roman" w:hAnsi="Times New Roman" w:cs="Times New Roman"/>
          <w:b/>
          <w:spacing w:val="-5"/>
          <w:sz w:val="28"/>
          <w:szCs w:val="28"/>
          <w:bdr w:val="none" w:sz="0" w:space="0" w:color="auto" w:frame="1"/>
          <w:lang w:eastAsia="ru-RU"/>
        </w:rPr>
        <w:t>Мережа класів</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 xml:space="preserve">Адміністрацією  та педагогічним колективом </w:t>
      </w:r>
      <w:r w:rsidR="005F1ED4">
        <w:rPr>
          <w:rFonts w:ascii="Times New Roman" w:eastAsia="Times New Roman" w:hAnsi="Times New Roman" w:cs="Times New Roman"/>
          <w:sz w:val="28"/>
          <w:szCs w:val="28"/>
          <w:bdr w:val="none" w:sz="0" w:space="0" w:color="auto" w:frame="1"/>
          <w:lang w:eastAsia="ru-RU"/>
        </w:rPr>
        <w:t xml:space="preserve">КЗ «Гоголівське НВО» </w:t>
      </w:r>
      <w:r w:rsidRPr="00F45847">
        <w:rPr>
          <w:rFonts w:ascii="Times New Roman" w:eastAsia="Times New Roman" w:hAnsi="Times New Roman" w:cs="Times New Roman"/>
          <w:sz w:val="28"/>
          <w:szCs w:val="28"/>
          <w:bdr w:val="none" w:sz="0" w:space="0" w:color="auto" w:frame="1"/>
          <w:lang w:eastAsia="ru-RU"/>
        </w:rPr>
        <w:t>проведено певну роботу щодо збереження й розвитку  шкільної  мережі.</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pacing w:val="-5"/>
          <w:sz w:val="28"/>
          <w:szCs w:val="28"/>
          <w:bdr w:val="none" w:sz="0" w:space="0" w:color="auto" w:frame="1"/>
          <w:lang w:eastAsia="ru-RU"/>
        </w:rPr>
      </w:pPr>
    </w:p>
    <w:tbl>
      <w:tblPr>
        <w:tblStyle w:val="61"/>
        <w:tblW w:w="8565" w:type="dxa"/>
        <w:jc w:val="center"/>
        <w:tblInd w:w="0" w:type="dxa"/>
        <w:tblLook w:val="04A0"/>
      </w:tblPr>
      <w:tblGrid>
        <w:gridCol w:w="4399"/>
        <w:gridCol w:w="2105"/>
        <w:gridCol w:w="2061"/>
      </w:tblGrid>
      <w:tr w:rsidR="00F45847" w:rsidRPr="00F45847" w:rsidTr="00F45847">
        <w:trPr>
          <w:cnfStyle w:val="100000000000"/>
          <w:jc w:val="center"/>
        </w:trPr>
        <w:tc>
          <w:tcPr>
            <w:cnfStyle w:val="001000000000"/>
            <w:tcW w:w="4399" w:type="dxa"/>
            <w:vMerge w:val="restart"/>
            <w:tcBorders>
              <w:top w:val="single" w:sz="4" w:space="0" w:color="666666"/>
              <w:left w:val="single" w:sz="4" w:space="0" w:color="666666"/>
              <w:bottom w:val="single" w:sz="4" w:space="0" w:color="666666"/>
              <w:right w:val="single" w:sz="4" w:space="0" w:color="666666"/>
            </w:tcBorders>
            <w:shd w:val="clear" w:color="auto" w:fill="E7E6E6"/>
            <w:hideMark/>
          </w:tcPr>
          <w:p w:rsidR="00F45847" w:rsidRPr="00F45847" w:rsidRDefault="00F45847" w:rsidP="00F45847">
            <w:pPr>
              <w:ind w:firstLine="709"/>
              <w:jc w:val="both"/>
              <w:rPr>
                <w:b w:val="0"/>
                <w:color w:val="auto"/>
                <w:sz w:val="28"/>
                <w:szCs w:val="28"/>
                <w:lang w:eastAsia="ru-RU"/>
              </w:rPr>
            </w:pPr>
            <w:r w:rsidRPr="00F45847">
              <w:rPr>
                <w:b w:val="0"/>
                <w:color w:val="auto"/>
                <w:sz w:val="28"/>
                <w:szCs w:val="28"/>
                <w:bdr w:val="none" w:sz="0" w:space="0" w:color="auto" w:frame="1"/>
                <w:lang w:eastAsia="ru-RU"/>
              </w:rPr>
              <w:t>Структура контингенту</w:t>
            </w:r>
          </w:p>
        </w:tc>
        <w:tc>
          <w:tcPr>
            <w:tcW w:w="4166" w:type="dxa"/>
            <w:gridSpan w:val="2"/>
            <w:tcBorders>
              <w:top w:val="single" w:sz="4" w:space="0" w:color="666666"/>
              <w:left w:val="single" w:sz="4" w:space="0" w:color="666666"/>
              <w:right w:val="single" w:sz="4" w:space="0" w:color="666666"/>
            </w:tcBorders>
            <w:hideMark/>
          </w:tcPr>
          <w:p w:rsidR="00F45847" w:rsidRPr="00F45847" w:rsidRDefault="00F45847" w:rsidP="00F45847">
            <w:pPr>
              <w:ind w:firstLine="709"/>
              <w:jc w:val="both"/>
              <w:cnfStyle w:val="100000000000"/>
              <w:rPr>
                <w:b w:val="0"/>
                <w:color w:val="auto"/>
                <w:sz w:val="28"/>
                <w:szCs w:val="28"/>
                <w:lang w:eastAsia="ru-RU"/>
              </w:rPr>
            </w:pPr>
            <w:r w:rsidRPr="00F45847">
              <w:rPr>
                <w:b w:val="0"/>
                <w:color w:val="auto"/>
                <w:sz w:val="28"/>
                <w:szCs w:val="28"/>
                <w:bdr w:val="none" w:sz="0" w:space="0" w:color="auto" w:frame="1"/>
                <w:lang w:eastAsia="ru-RU"/>
              </w:rPr>
              <w:t>Навчальний рік</w:t>
            </w:r>
          </w:p>
        </w:tc>
      </w:tr>
      <w:tr w:rsidR="00F45847" w:rsidRPr="005F1ED4" w:rsidTr="00F45847">
        <w:trPr>
          <w:cnfStyle w:val="000000100000"/>
          <w:jc w:val="center"/>
        </w:trPr>
        <w:tc>
          <w:tcPr>
            <w:cnfStyle w:val="001000000000"/>
            <w:tcW w:w="0" w:type="auto"/>
            <w:vMerge/>
            <w:tcBorders>
              <w:top w:val="single" w:sz="4" w:space="0" w:color="666666"/>
              <w:left w:val="single" w:sz="4" w:space="0" w:color="666666"/>
              <w:bottom w:val="single" w:sz="4" w:space="0" w:color="666666"/>
              <w:right w:val="single" w:sz="4" w:space="0" w:color="666666"/>
            </w:tcBorders>
            <w:vAlign w:val="center"/>
            <w:hideMark/>
          </w:tcPr>
          <w:p w:rsidR="00F45847" w:rsidRPr="00F45847" w:rsidRDefault="00F45847" w:rsidP="00F45847">
            <w:pPr>
              <w:ind w:firstLine="709"/>
              <w:jc w:val="both"/>
              <w:rPr>
                <w:b w:val="0"/>
                <w:color w:val="auto"/>
                <w:sz w:val="28"/>
                <w:szCs w:val="28"/>
                <w:lang w:eastAsia="ru-RU"/>
              </w:rPr>
            </w:pPr>
          </w:p>
        </w:tc>
        <w:tc>
          <w:tcPr>
            <w:tcW w:w="2105" w:type="dxa"/>
            <w:tcBorders>
              <w:top w:val="single" w:sz="4" w:space="0" w:color="666666"/>
              <w:left w:val="single" w:sz="4" w:space="0" w:color="666666"/>
              <w:bottom w:val="single" w:sz="4" w:space="0" w:color="666666"/>
              <w:right w:val="single" w:sz="4" w:space="0" w:color="666666"/>
            </w:tcBorders>
            <w:hideMark/>
          </w:tcPr>
          <w:p w:rsidR="00F45847" w:rsidRPr="005F1ED4" w:rsidRDefault="00F45847" w:rsidP="00F45847">
            <w:pPr>
              <w:ind w:firstLine="709"/>
              <w:jc w:val="both"/>
              <w:cnfStyle w:val="000000100000"/>
              <w:rPr>
                <w:color w:val="FF0000"/>
                <w:sz w:val="28"/>
                <w:szCs w:val="28"/>
                <w:lang w:eastAsia="ru-RU"/>
              </w:rPr>
            </w:pPr>
            <w:r w:rsidRPr="005F1ED4">
              <w:rPr>
                <w:color w:val="FF0000"/>
                <w:sz w:val="28"/>
                <w:szCs w:val="28"/>
                <w:bdr w:val="none" w:sz="0" w:space="0" w:color="auto" w:frame="1"/>
                <w:lang w:eastAsia="ru-RU"/>
              </w:rPr>
              <w:t>Поточний</w:t>
            </w:r>
          </w:p>
        </w:tc>
        <w:tc>
          <w:tcPr>
            <w:tcW w:w="2061" w:type="dxa"/>
            <w:tcBorders>
              <w:top w:val="single" w:sz="4" w:space="0" w:color="666666"/>
              <w:left w:val="single" w:sz="4" w:space="0" w:color="666666"/>
              <w:bottom w:val="single" w:sz="4" w:space="0" w:color="666666"/>
              <w:right w:val="single" w:sz="4" w:space="0" w:color="666666"/>
            </w:tcBorders>
            <w:hideMark/>
          </w:tcPr>
          <w:p w:rsidR="00F45847" w:rsidRPr="005F1ED4" w:rsidRDefault="00F45847" w:rsidP="00F45847">
            <w:pPr>
              <w:ind w:firstLine="709"/>
              <w:jc w:val="both"/>
              <w:cnfStyle w:val="000000100000"/>
              <w:rPr>
                <w:color w:val="FF0000"/>
                <w:sz w:val="28"/>
                <w:szCs w:val="28"/>
                <w:lang w:eastAsia="ru-RU"/>
              </w:rPr>
            </w:pPr>
            <w:r w:rsidRPr="005F1ED4">
              <w:rPr>
                <w:color w:val="FF0000"/>
                <w:sz w:val="28"/>
                <w:szCs w:val="28"/>
                <w:bdr w:val="none" w:sz="0" w:space="0" w:color="auto" w:frame="1"/>
                <w:lang w:eastAsia="ru-RU"/>
              </w:rPr>
              <w:t>Попередній</w:t>
            </w:r>
          </w:p>
        </w:tc>
      </w:tr>
      <w:tr w:rsidR="00F45847" w:rsidRPr="005F1ED4" w:rsidTr="00D86A07">
        <w:trPr>
          <w:jc w:val="center"/>
        </w:trPr>
        <w:tc>
          <w:tcPr>
            <w:cnfStyle w:val="001000000000"/>
            <w:tcW w:w="4399"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F45847">
            <w:pPr>
              <w:ind w:firstLine="709"/>
              <w:jc w:val="both"/>
              <w:rPr>
                <w:b w:val="0"/>
                <w:color w:val="auto"/>
                <w:sz w:val="28"/>
                <w:szCs w:val="28"/>
                <w:lang w:eastAsia="ru-RU"/>
              </w:rPr>
            </w:pPr>
            <w:r w:rsidRPr="00F45847">
              <w:rPr>
                <w:b w:val="0"/>
                <w:color w:val="auto"/>
                <w:sz w:val="28"/>
                <w:szCs w:val="28"/>
                <w:bdr w:val="none" w:sz="0" w:space="0" w:color="auto" w:frame="1"/>
                <w:lang w:eastAsia="ru-RU"/>
              </w:rPr>
              <w:t>Кількість учнів</w:t>
            </w:r>
          </w:p>
        </w:tc>
        <w:tc>
          <w:tcPr>
            <w:tcW w:w="2105" w:type="dxa"/>
            <w:tcBorders>
              <w:top w:val="single" w:sz="4" w:space="0" w:color="666666"/>
              <w:left w:val="single" w:sz="4" w:space="0" w:color="666666"/>
              <w:bottom w:val="single" w:sz="4" w:space="0" w:color="666666"/>
              <w:right w:val="single" w:sz="4" w:space="0" w:color="666666"/>
            </w:tcBorders>
          </w:tcPr>
          <w:p w:rsidR="00F45847" w:rsidRPr="005F1ED4" w:rsidRDefault="00F45847" w:rsidP="00F45847">
            <w:pPr>
              <w:ind w:firstLine="709"/>
              <w:jc w:val="both"/>
              <w:cnfStyle w:val="000000000000"/>
              <w:rPr>
                <w:color w:val="FF0000"/>
                <w:sz w:val="28"/>
                <w:szCs w:val="28"/>
                <w:lang w:eastAsia="ru-RU"/>
              </w:rPr>
            </w:pPr>
          </w:p>
        </w:tc>
        <w:tc>
          <w:tcPr>
            <w:tcW w:w="2061" w:type="dxa"/>
            <w:tcBorders>
              <w:top w:val="single" w:sz="4" w:space="0" w:color="666666"/>
              <w:left w:val="single" w:sz="4" w:space="0" w:color="666666"/>
              <w:bottom w:val="single" w:sz="4" w:space="0" w:color="666666"/>
              <w:right w:val="single" w:sz="4" w:space="0" w:color="666666"/>
            </w:tcBorders>
          </w:tcPr>
          <w:p w:rsidR="00F45847" w:rsidRPr="005F1ED4" w:rsidRDefault="00F45847" w:rsidP="00F45847">
            <w:pPr>
              <w:ind w:firstLine="709"/>
              <w:jc w:val="both"/>
              <w:cnfStyle w:val="000000000000"/>
              <w:rPr>
                <w:color w:val="FF0000"/>
                <w:sz w:val="28"/>
                <w:szCs w:val="28"/>
                <w:lang w:eastAsia="ru-RU"/>
              </w:rPr>
            </w:pPr>
          </w:p>
        </w:tc>
      </w:tr>
      <w:tr w:rsidR="00F45847" w:rsidRPr="005F1ED4" w:rsidTr="00D86A07">
        <w:trPr>
          <w:cnfStyle w:val="000000100000"/>
          <w:jc w:val="center"/>
        </w:trPr>
        <w:tc>
          <w:tcPr>
            <w:cnfStyle w:val="001000000000"/>
            <w:tcW w:w="4399"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F45847">
            <w:pPr>
              <w:ind w:firstLine="709"/>
              <w:jc w:val="both"/>
              <w:rPr>
                <w:b w:val="0"/>
                <w:color w:val="auto"/>
                <w:sz w:val="28"/>
                <w:szCs w:val="28"/>
                <w:lang w:eastAsia="ru-RU"/>
              </w:rPr>
            </w:pPr>
            <w:r w:rsidRPr="00F45847">
              <w:rPr>
                <w:b w:val="0"/>
                <w:color w:val="auto"/>
                <w:sz w:val="28"/>
                <w:szCs w:val="28"/>
                <w:bdr w:val="none" w:sz="0" w:space="0" w:color="auto" w:frame="1"/>
                <w:lang w:eastAsia="ru-RU"/>
              </w:rPr>
              <w:t>Загальна кількість класів:</w:t>
            </w:r>
          </w:p>
        </w:tc>
        <w:tc>
          <w:tcPr>
            <w:tcW w:w="2105" w:type="dxa"/>
            <w:tcBorders>
              <w:top w:val="single" w:sz="4" w:space="0" w:color="666666"/>
              <w:left w:val="single" w:sz="4" w:space="0" w:color="666666"/>
              <w:bottom w:val="single" w:sz="4" w:space="0" w:color="666666"/>
              <w:right w:val="single" w:sz="4" w:space="0" w:color="666666"/>
            </w:tcBorders>
          </w:tcPr>
          <w:p w:rsidR="00F45847" w:rsidRPr="005F1ED4" w:rsidRDefault="00F45847" w:rsidP="00F45847">
            <w:pPr>
              <w:ind w:firstLine="709"/>
              <w:jc w:val="both"/>
              <w:cnfStyle w:val="000000100000"/>
              <w:rPr>
                <w:color w:val="FF0000"/>
                <w:sz w:val="28"/>
                <w:szCs w:val="28"/>
                <w:lang w:eastAsia="ru-RU"/>
              </w:rPr>
            </w:pPr>
          </w:p>
        </w:tc>
        <w:tc>
          <w:tcPr>
            <w:tcW w:w="2061" w:type="dxa"/>
            <w:tcBorders>
              <w:top w:val="single" w:sz="4" w:space="0" w:color="666666"/>
              <w:left w:val="single" w:sz="4" w:space="0" w:color="666666"/>
              <w:bottom w:val="single" w:sz="4" w:space="0" w:color="666666"/>
              <w:right w:val="single" w:sz="4" w:space="0" w:color="666666"/>
            </w:tcBorders>
          </w:tcPr>
          <w:p w:rsidR="00F45847" w:rsidRPr="005F1ED4" w:rsidRDefault="00F45847" w:rsidP="00F45847">
            <w:pPr>
              <w:ind w:firstLine="709"/>
              <w:jc w:val="both"/>
              <w:cnfStyle w:val="000000100000"/>
              <w:rPr>
                <w:color w:val="FF0000"/>
                <w:sz w:val="28"/>
                <w:szCs w:val="28"/>
                <w:lang w:eastAsia="ru-RU"/>
              </w:rPr>
            </w:pPr>
          </w:p>
        </w:tc>
      </w:tr>
    </w:tbl>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5F1ED4">
        <w:rPr>
          <w:rFonts w:ascii="Times New Roman" w:eastAsia="Times New Roman" w:hAnsi="Times New Roman" w:cs="Times New Roman"/>
          <w:color w:val="FF0000"/>
          <w:sz w:val="28"/>
          <w:szCs w:val="28"/>
          <w:bdr w:val="none" w:sz="0" w:space="0" w:color="auto" w:frame="1"/>
          <w:lang w:eastAsia="ru-RU"/>
        </w:rPr>
        <w:t>Середня наповнюваність класів у 202</w:t>
      </w:r>
      <w:r w:rsidR="00D86A07" w:rsidRPr="005F1ED4">
        <w:rPr>
          <w:rFonts w:ascii="Times New Roman" w:eastAsia="Times New Roman" w:hAnsi="Times New Roman" w:cs="Times New Roman"/>
          <w:color w:val="FF0000"/>
          <w:sz w:val="28"/>
          <w:szCs w:val="28"/>
          <w:bdr w:val="none" w:sz="0" w:space="0" w:color="auto" w:frame="1"/>
          <w:lang w:eastAsia="ru-RU"/>
        </w:rPr>
        <w:t>1</w:t>
      </w:r>
      <w:r w:rsidRPr="005F1ED4">
        <w:rPr>
          <w:rFonts w:ascii="Times New Roman" w:eastAsia="Times New Roman" w:hAnsi="Times New Roman" w:cs="Times New Roman"/>
          <w:color w:val="FF0000"/>
          <w:sz w:val="28"/>
          <w:szCs w:val="28"/>
          <w:bdr w:val="none" w:sz="0" w:space="0" w:color="auto" w:frame="1"/>
          <w:lang w:eastAsia="ru-RU"/>
        </w:rPr>
        <w:t>-202</w:t>
      </w:r>
      <w:r w:rsidR="00D86A07" w:rsidRPr="005F1ED4">
        <w:rPr>
          <w:rFonts w:ascii="Times New Roman" w:eastAsia="Times New Roman" w:hAnsi="Times New Roman" w:cs="Times New Roman"/>
          <w:color w:val="FF0000"/>
          <w:sz w:val="28"/>
          <w:szCs w:val="28"/>
          <w:bdr w:val="none" w:sz="0" w:space="0" w:color="auto" w:frame="1"/>
          <w:lang w:eastAsia="ru-RU"/>
        </w:rPr>
        <w:t>2</w:t>
      </w:r>
      <w:r w:rsidRPr="005F1ED4">
        <w:rPr>
          <w:rFonts w:ascii="Times New Roman" w:eastAsia="Times New Roman" w:hAnsi="Times New Roman" w:cs="Times New Roman"/>
          <w:color w:val="FF0000"/>
          <w:sz w:val="28"/>
          <w:szCs w:val="28"/>
          <w:bdr w:val="none" w:sz="0" w:space="0" w:color="auto" w:frame="1"/>
          <w:lang w:eastAsia="ru-RU"/>
        </w:rPr>
        <w:t xml:space="preserve"> навчальному році становить 17</w:t>
      </w:r>
      <w:r w:rsidRPr="00F45847">
        <w:rPr>
          <w:rFonts w:ascii="Times New Roman" w:eastAsia="Times New Roman" w:hAnsi="Times New Roman" w:cs="Times New Roman"/>
          <w:sz w:val="28"/>
          <w:szCs w:val="28"/>
          <w:bdr w:val="none" w:sz="0" w:space="0" w:color="auto" w:frame="1"/>
          <w:lang w:eastAsia="ru-RU"/>
        </w:rPr>
        <w:t xml:space="preserve"> учнів. Основними заходами зі збереження контингенту учнів у 202</w:t>
      </w:r>
      <w:r w:rsidR="00D86A07">
        <w:rPr>
          <w:rFonts w:ascii="Times New Roman" w:eastAsia="Times New Roman" w:hAnsi="Times New Roman" w:cs="Times New Roman"/>
          <w:sz w:val="28"/>
          <w:szCs w:val="28"/>
          <w:bdr w:val="none" w:sz="0" w:space="0" w:color="auto" w:frame="1"/>
          <w:lang w:eastAsia="ru-RU"/>
        </w:rPr>
        <w:t>1</w:t>
      </w:r>
      <w:r w:rsidRPr="00F45847">
        <w:rPr>
          <w:rFonts w:ascii="Times New Roman" w:eastAsia="Times New Roman" w:hAnsi="Times New Roman" w:cs="Times New Roman"/>
          <w:sz w:val="28"/>
          <w:szCs w:val="28"/>
          <w:bdr w:val="none" w:sz="0" w:space="0" w:color="auto" w:frame="1"/>
          <w:lang w:eastAsia="ru-RU"/>
        </w:rPr>
        <w:t>/202</w:t>
      </w:r>
      <w:r w:rsidR="00D86A07">
        <w:rPr>
          <w:rFonts w:ascii="Times New Roman" w:eastAsia="Times New Roman" w:hAnsi="Times New Roman" w:cs="Times New Roman"/>
          <w:sz w:val="28"/>
          <w:szCs w:val="28"/>
          <w:bdr w:val="none" w:sz="0" w:space="0" w:color="auto" w:frame="1"/>
          <w:lang w:eastAsia="ru-RU"/>
        </w:rPr>
        <w:t>2</w:t>
      </w:r>
      <w:r w:rsidRPr="00F45847">
        <w:rPr>
          <w:rFonts w:ascii="Times New Roman" w:eastAsia="Times New Roman" w:hAnsi="Times New Roman" w:cs="Times New Roman"/>
          <w:sz w:val="28"/>
          <w:szCs w:val="28"/>
          <w:bdr w:val="none" w:sz="0" w:space="0" w:color="auto" w:frame="1"/>
          <w:lang w:eastAsia="ru-RU"/>
        </w:rPr>
        <w:t xml:space="preserve"> навчальному році були:</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організація обліку дітей та підлітків  на території обслуговування;</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спільна робота з ДНЗ;</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контроль відвідування учнями навчальних занять;</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організація навчання за інклюзивною формою;</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функціонування гуртків;</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індивідуальна робота з учнями та батьками;</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bdr w:val="none" w:sz="0" w:space="0" w:color="auto" w:frame="1"/>
          <w:lang w:eastAsia="ru-RU"/>
        </w:rPr>
        <w:t>надання закладом якісної освіти.</w:t>
      </w:r>
    </w:p>
    <w:p w:rsidR="00F45847" w:rsidRPr="009E7821" w:rsidRDefault="00F45847" w:rsidP="00F45847">
      <w:pPr>
        <w:spacing w:before="0" w:after="0" w:line="240" w:lineRule="auto"/>
        <w:ind w:firstLine="709"/>
        <w:contextualSpacing/>
        <w:jc w:val="both"/>
        <w:textAlignment w:val="baseline"/>
        <w:rPr>
          <w:rFonts w:ascii="Times New Roman" w:eastAsia="Times New Roman" w:hAnsi="Times New Roman" w:cs="Times New Roman"/>
          <w:b/>
          <w:spacing w:val="-5"/>
          <w:sz w:val="28"/>
          <w:szCs w:val="28"/>
          <w:lang w:eastAsia="ru-RU"/>
        </w:rPr>
      </w:pPr>
      <w:r w:rsidRPr="009E7821">
        <w:rPr>
          <w:rFonts w:ascii="Times New Roman" w:eastAsia="Times New Roman" w:hAnsi="Times New Roman" w:cs="Times New Roman"/>
          <w:b/>
          <w:spacing w:val="-5"/>
          <w:sz w:val="28"/>
          <w:szCs w:val="28"/>
          <w:bdr w:val="none" w:sz="0" w:space="0" w:color="auto" w:frame="1"/>
          <w:lang w:eastAsia="ru-RU"/>
        </w:rPr>
        <w:t>Аналіз руху учнів</w:t>
      </w:r>
    </w:p>
    <w:tbl>
      <w:tblPr>
        <w:tblStyle w:val="61"/>
        <w:tblW w:w="8565" w:type="dxa"/>
        <w:jc w:val="center"/>
        <w:tblInd w:w="0" w:type="dxa"/>
        <w:tblLook w:val="04A0"/>
      </w:tblPr>
      <w:tblGrid>
        <w:gridCol w:w="2128"/>
        <w:gridCol w:w="1951"/>
        <w:gridCol w:w="2249"/>
        <w:gridCol w:w="2237"/>
      </w:tblGrid>
      <w:tr w:rsidR="00F45847" w:rsidRPr="005F1ED4" w:rsidTr="00F45847">
        <w:trPr>
          <w:cnfStyle w:val="100000000000"/>
          <w:jc w:val="center"/>
        </w:trPr>
        <w:tc>
          <w:tcPr>
            <w:cnfStyle w:val="001000000000"/>
            <w:tcW w:w="2370" w:type="dxa"/>
            <w:tcBorders>
              <w:top w:val="single" w:sz="4" w:space="0" w:color="666666"/>
              <w:left w:val="single" w:sz="4" w:space="0" w:color="666666"/>
              <w:right w:val="single" w:sz="4" w:space="0" w:color="666666"/>
            </w:tcBorders>
            <w:shd w:val="clear" w:color="auto" w:fill="FFF2CC"/>
            <w:hideMark/>
          </w:tcPr>
          <w:p w:rsidR="00F45847" w:rsidRPr="00F45847" w:rsidRDefault="00F45847" w:rsidP="00D86A07">
            <w:pPr>
              <w:ind w:firstLine="34"/>
              <w:jc w:val="center"/>
              <w:rPr>
                <w:b w:val="0"/>
                <w:color w:val="auto"/>
                <w:sz w:val="28"/>
                <w:szCs w:val="28"/>
                <w:lang w:eastAsia="ru-RU"/>
              </w:rPr>
            </w:pPr>
            <w:r w:rsidRPr="00F45847">
              <w:rPr>
                <w:b w:val="0"/>
                <w:color w:val="auto"/>
                <w:sz w:val="28"/>
                <w:szCs w:val="28"/>
                <w:bdr w:val="none" w:sz="0" w:space="0" w:color="auto" w:frame="1"/>
                <w:lang w:eastAsia="ru-RU"/>
              </w:rPr>
              <w:t>Учнів на початок 202</w:t>
            </w:r>
            <w:r w:rsidR="00D86A07">
              <w:rPr>
                <w:b w:val="0"/>
                <w:color w:val="auto"/>
                <w:sz w:val="28"/>
                <w:szCs w:val="28"/>
                <w:bdr w:val="none" w:sz="0" w:space="0" w:color="auto" w:frame="1"/>
                <w:lang w:eastAsia="ru-RU"/>
              </w:rPr>
              <w:t>1</w:t>
            </w:r>
            <w:r w:rsidRPr="00F45847">
              <w:rPr>
                <w:b w:val="0"/>
                <w:color w:val="auto"/>
                <w:sz w:val="28"/>
                <w:szCs w:val="28"/>
                <w:bdr w:val="none" w:sz="0" w:space="0" w:color="auto" w:frame="1"/>
                <w:lang w:eastAsia="ru-RU"/>
              </w:rPr>
              <w:t>/202</w:t>
            </w:r>
            <w:r w:rsidR="00D86A07">
              <w:rPr>
                <w:b w:val="0"/>
                <w:color w:val="auto"/>
                <w:sz w:val="28"/>
                <w:szCs w:val="28"/>
                <w:bdr w:val="none" w:sz="0" w:space="0" w:color="auto" w:frame="1"/>
                <w:lang w:eastAsia="ru-RU"/>
              </w:rPr>
              <w:t>2</w:t>
            </w:r>
            <w:r w:rsidRPr="00F45847">
              <w:rPr>
                <w:b w:val="0"/>
                <w:color w:val="auto"/>
                <w:sz w:val="28"/>
                <w:szCs w:val="28"/>
                <w:bdr w:val="none" w:sz="0" w:space="0" w:color="auto" w:frame="1"/>
                <w:lang w:eastAsia="ru-RU"/>
              </w:rPr>
              <w:t xml:space="preserve"> н.р.</w:t>
            </w:r>
          </w:p>
        </w:tc>
        <w:tc>
          <w:tcPr>
            <w:tcW w:w="2235" w:type="dxa"/>
            <w:tcBorders>
              <w:top w:val="single" w:sz="4" w:space="0" w:color="666666"/>
              <w:left w:val="single" w:sz="4" w:space="0" w:color="666666"/>
              <w:right w:val="single" w:sz="4" w:space="0" w:color="666666"/>
            </w:tcBorders>
            <w:shd w:val="clear" w:color="auto" w:fill="FFF2CC"/>
            <w:hideMark/>
          </w:tcPr>
          <w:p w:rsidR="00F45847" w:rsidRPr="00F45847" w:rsidRDefault="00F45847" w:rsidP="009E7821">
            <w:pPr>
              <w:ind w:firstLine="34"/>
              <w:jc w:val="center"/>
              <w:cnfStyle w:val="100000000000"/>
              <w:rPr>
                <w:b w:val="0"/>
                <w:color w:val="auto"/>
                <w:sz w:val="28"/>
                <w:szCs w:val="28"/>
                <w:lang w:eastAsia="ru-RU"/>
              </w:rPr>
            </w:pPr>
            <w:r w:rsidRPr="00F45847">
              <w:rPr>
                <w:b w:val="0"/>
                <w:color w:val="auto"/>
                <w:sz w:val="28"/>
                <w:szCs w:val="28"/>
                <w:bdr w:val="none" w:sz="0" w:space="0" w:color="auto" w:frame="1"/>
                <w:lang w:eastAsia="ru-RU"/>
              </w:rPr>
              <w:t>Вибуло</w:t>
            </w:r>
          </w:p>
        </w:tc>
        <w:tc>
          <w:tcPr>
            <w:tcW w:w="2580" w:type="dxa"/>
            <w:tcBorders>
              <w:top w:val="single" w:sz="4" w:space="0" w:color="666666"/>
              <w:left w:val="single" w:sz="4" w:space="0" w:color="666666"/>
              <w:right w:val="single" w:sz="4" w:space="0" w:color="666666"/>
            </w:tcBorders>
            <w:shd w:val="clear" w:color="auto" w:fill="FFF2CC"/>
            <w:hideMark/>
          </w:tcPr>
          <w:p w:rsidR="00F45847" w:rsidRPr="005F1ED4" w:rsidRDefault="00F45847" w:rsidP="009E7821">
            <w:pPr>
              <w:ind w:firstLine="34"/>
              <w:jc w:val="center"/>
              <w:cnfStyle w:val="100000000000"/>
              <w:rPr>
                <w:b w:val="0"/>
                <w:color w:val="FF0000"/>
                <w:sz w:val="28"/>
                <w:szCs w:val="28"/>
                <w:lang w:eastAsia="ru-RU"/>
              </w:rPr>
            </w:pPr>
            <w:r w:rsidRPr="005F1ED4">
              <w:rPr>
                <w:b w:val="0"/>
                <w:color w:val="FF0000"/>
                <w:sz w:val="28"/>
                <w:szCs w:val="28"/>
                <w:bdr w:val="none" w:sz="0" w:space="0" w:color="auto" w:frame="1"/>
                <w:lang w:eastAsia="ru-RU"/>
              </w:rPr>
              <w:t>Прибуло</w:t>
            </w:r>
          </w:p>
        </w:tc>
        <w:tc>
          <w:tcPr>
            <w:tcW w:w="2370" w:type="dxa"/>
            <w:tcBorders>
              <w:top w:val="single" w:sz="4" w:space="0" w:color="666666"/>
              <w:left w:val="single" w:sz="4" w:space="0" w:color="666666"/>
              <w:right w:val="single" w:sz="4" w:space="0" w:color="666666"/>
            </w:tcBorders>
            <w:shd w:val="clear" w:color="auto" w:fill="FFF2CC"/>
            <w:hideMark/>
          </w:tcPr>
          <w:p w:rsidR="00F45847" w:rsidRPr="005F1ED4" w:rsidRDefault="00F45847" w:rsidP="00D86A07">
            <w:pPr>
              <w:ind w:firstLine="34"/>
              <w:jc w:val="center"/>
              <w:cnfStyle w:val="100000000000"/>
              <w:rPr>
                <w:b w:val="0"/>
                <w:color w:val="FF0000"/>
                <w:sz w:val="28"/>
                <w:szCs w:val="28"/>
                <w:lang w:eastAsia="ru-RU"/>
              </w:rPr>
            </w:pPr>
            <w:r w:rsidRPr="005F1ED4">
              <w:rPr>
                <w:b w:val="0"/>
                <w:color w:val="FF0000"/>
                <w:sz w:val="28"/>
                <w:szCs w:val="28"/>
                <w:bdr w:val="none" w:sz="0" w:space="0" w:color="auto" w:frame="1"/>
                <w:lang w:eastAsia="ru-RU"/>
              </w:rPr>
              <w:t>Учнів на кінець 202</w:t>
            </w:r>
            <w:r w:rsidR="00D86A07" w:rsidRPr="005F1ED4">
              <w:rPr>
                <w:b w:val="0"/>
                <w:color w:val="FF0000"/>
                <w:sz w:val="28"/>
                <w:szCs w:val="28"/>
                <w:bdr w:val="none" w:sz="0" w:space="0" w:color="auto" w:frame="1"/>
                <w:lang w:eastAsia="ru-RU"/>
              </w:rPr>
              <w:t>1</w:t>
            </w:r>
            <w:r w:rsidRPr="005F1ED4">
              <w:rPr>
                <w:b w:val="0"/>
                <w:color w:val="FF0000"/>
                <w:sz w:val="28"/>
                <w:szCs w:val="28"/>
                <w:bdr w:val="none" w:sz="0" w:space="0" w:color="auto" w:frame="1"/>
                <w:lang w:eastAsia="ru-RU"/>
              </w:rPr>
              <w:t>/202</w:t>
            </w:r>
            <w:r w:rsidR="00D86A07" w:rsidRPr="005F1ED4">
              <w:rPr>
                <w:b w:val="0"/>
                <w:color w:val="FF0000"/>
                <w:sz w:val="28"/>
                <w:szCs w:val="28"/>
                <w:bdr w:val="none" w:sz="0" w:space="0" w:color="auto" w:frame="1"/>
                <w:lang w:eastAsia="ru-RU"/>
              </w:rPr>
              <w:t>2</w:t>
            </w:r>
            <w:r w:rsidRPr="005F1ED4">
              <w:rPr>
                <w:b w:val="0"/>
                <w:color w:val="FF0000"/>
                <w:sz w:val="28"/>
                <w:szCs w:val="28"/>
                <w:bdr w:val="none" w:sz="0" w:space="0" w:color="auto" w:frame="1"/>
                <w:lang w:eastAsia="ru-RU"/>
              </w:rPr>
              <w:t>н.р.</w:t>
            </w:r>
          </w:p>
        </w:tc>
      </w:tr>
      <w:tr w:rsidR="00F45847" w:rsidRPr="005F1ED4" w:rsidTr="00D86A07">
        <w:trPr>
          <w:cnfStyle w:val="000000100000"/>
          <w:jc w:val="center"/>
        </w:trPr>
        <w:tc>
          <w:tcPr>
            <w:cnfStyle w:val="001000000000"/>
            <w:tcW w:w="2370" w:type="dxa"/>
            <w:tcBorders>
              <w:top w:val="single" w:sz="4" w:space="0" w:color="666666"/>
              <w:left w:val="single" w:sz="4" w:space="0" w:color="666666"/>
              <w:bottom w:val="single" w:sz="4" w:space="0" w:color="666666"/>
              <w:right w:val="single" w:sz="4" w:space="0" w:color="666666"/>
            </w:tcBorders>
          </w:tcPr>
          <w:p w:rsidR="00F45847" w:rsidRPr="00F45847" w:rsidRDefault="00F45847" w:rsidP="00F45847">
            <w:pPr>
              <w:ind w:firstLine="709"/>
              <w:jc w:val="both"/>
              <w:rPr>
                <w:b w:val="0"/>
                <w:color w:val="auto"/>
                <w:sz w:val="28"/>
                <w:szCs w:val="28"/>
                <w:lang w:eastAsia="ru-RU"/>
              </w:rPr>
            </w:pPr>
          </w:p>
        </w:tc>
        <w:tc>
          <w:tcPr>
            <w:tcW w:w="2235" w:type="dxa"/>
            <w:tcBorders>
              <w:top w:val="single" w:sz="4" w:space="0" w:color="666666"/>
              <w:left w:val="single" w:sz="4" w:space="0" w:color="666666"/>
              <w:bottom w:val="single" w:sz="4" w:space="0" w:color="666666"/>
              <w:right w:val="single" w:sz="4" w:space="0" w:color="666666"/>
            </w:tcBorders>
          </w:tcPr>
          <w:p w:rsidR="00F45847" w:rsidRPr="00F45847" w:rsidRDefault="00F45847" w:rsidP="00F45847">
            <w:pPr>
              <w:ind w:firstLine="709"/>
              <w:jc w:val="both"/>
              <w:cnfStyle w:val="000000100000"/>
              <w:rPr>
                <w:color w:val="auto"/>
                <w:sz w:val="28"/>
                <w:szCs w:val="28"/>
                <w:lang w:eastAsia="ru-RU"/>
              </w:rPr>
            </w:pPr>
          </w:p>
        </w:tc>
        <w:tc>
          <w:tcPr>
            <w:tcW w:w="2580" w:type="dxa"/>
            <w:tcBorders>
              <w:top w:val="single" w:sz="4" w:space="0" w:color="666666"/>
              <w:left w:val="single" w:sz="4" w:space="0" w:color="666666"/>
              <w:bottom w:val="single" w:sz="4" w:space="0" w:color="666666"/>
              <w:right w:val="single" w:sz="4" w:space="0" w:color="666666"/>
            </w:tcBorders>
          </w:tcPr>
          <w:p w:rsidR="00F45847" w:rsidRPr="005F1ED4" w:rsidRDefault="00F45847" w:rsidP="00F45847">
            <w:pPr>
              <w:ind w:firstLine="709"/>
              <w:jc w:val="both"/>
              <w:cnfStyle w:val="000000100000"/>
              <w:rPr>
                <w:color w:val="FF0000"/>
                <w:sz w:val="28"/>
                <w:szCs w:val="28"/>
                <w:lang w:eastAsia="ru-RU"/>
              </w:rPr>
            </w:pPr>
          </w:p>
        </w:tc>
        <w:tc>
          <w:tcPr>
            <w:tcW w:w="2370" w:type="dxa"/>
            <w:tcBorders>
              <w:top w:val="single" w:sz="4" w:space="0" w:color="666666"/>
              <w:left w:val="single" w:sz="4" w:space="0" w:color="666666"/>
              <w:bottom w:val="single" w:sz="4" w:space="0" w:color="666666"/>
              <w:right w:val="single" w:sz="4" w:space="0" w:color="666666"/>
            </w:tcBorders>
          </w:tcPr>
          <w:p w:rsidR="00F45847" w:rsidRPr="005F1ED4" w:rsidRDefault="00F45847" w:rsidP="00F45847">
            <w:pPr>
              <w:ind w:firstLine="709"/>
              <w:jc w:val="both"/>
              <w:cnfStyle w:val="000000100000"/>
              <w:rPr>
                <w:color w:val="FF0000"/>
                <w:sz w:val="28"/>
                <w:szCs w:val="28"/>
                <w:lang w:eastAsia="ru-RU"/>
              </w:rPr>
            </w:pPr>
          </w:p>
        </w:tc>
      </w:tr>
    </w:tbl>
    <w:p w:rsidR="009E7821" w:rsidRDefault="009E7821"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 xml:space="preserve">Аналіз причин руху учнів свідчить, що </w:t>
      </w:r>
      <w:r w:rsidR="009E7821">
        <w:rPr>
          <w:rFonts w:ascii="Times New Roman" w:eastAsia="Times New Roman" w:hAnsi="Times New Roman" w:cs="Times New Roman"/>
          <w:sz w:val="28"/>
          <w:szCs w:val="28"/>
          <w:bdr w:val="none" w:sz="0" w:space="0" w:color="auto" w:frame="1"/>
          <w:lang w:eastAsia="ru-RU"/>
        </w:rPr>
        <w:t>вони</w:t>
      </w:r>
      <w:r w:rsidRPr="00F45847">
        <w:rPr>
          <w:rFonts w:ascii="Times New Roman" w:eastAsia="Times New Roman" w:hAnsi="Times New Roman" w:cs="Times New Roman"/>
          <w:sz w:val="28"/>
          <w:szCs w:val="28"/>
          <w:bdr w:val="none" w:sz="0" w:space="0" w:color="auto" w:frame="1"/>
          <w:lang w:eastAsia="ru-RU"/>
        </w:rPr>
        <w:t xml:space="preserve"> зумовлені зміною місця </w:t>
      </w:r>
      <w:r w:rsidR="009E7821">
        <w:rPr>
          <w:rFonts w:ascii="Times New Roman" w:eastAsia="Times New Roman" w:hAnsi="Times New Roman" w:cs="Times New Roman"/>
          <w:sz w:val="28"/>
          <w:szCs w:val="28"/>
          <w:bdr w:val="none" w:sz="0" w:space="0" w:color="auto" w:frame="1"/>
          <w:lang w:eastAsia="ru-RU"/>
        </w:rPr>
        <w:t xml:space="preserve">проживання </w:t>
      </w:r>
      <w:r w:rsidRPr="00F45847">
        <w:rPr>
          <w:rFonts w:ascii="Times New Roman" w:eastAsia="Times New Roman" w:hAnsi="Times New Roman" w:cs="Times New Roman"/>
          <w:sz w:val="28"/>
          <w:szCs w:val="28"/>
          <w:bdr w:val="none" w:sz="0" w:space="0" w:color="auto" w:frame="1"/>
          <w:lang w:eastAsia="ru-RU"/>
        </w:rPr>
        <w:t>родини або пов’язані з переїздами.</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lastRenderedPageBreak/>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A401ED" w:rsidRDefault="00A401ED" w:rsidP="005A4B4F">
      <w:pPr>
        <w:shd w:val="clear" w:color="auto" w:fill="FFFFFF"/>
        <w:spacing w:before="0" w:after="0" w:line="240" w:lineRule="auto"/>
        <w:jc w:val="center"/>
        <w:rPr>
          <w:rFonts w:ascii="Times New Roman" w:eastAsia="Times New Roman" w:hAnsi="Times New Roman" w:cs="Times New Roman"/>
          <w:b/>
          <w:bCs/>
          <w:sz w:val="28"/>
          <w:szCs w:val="28"/>
          <w:u w:val="single"/>
          <w:lang w:eastAsia="uk-UA"/>
        </w:rPr>
      </w:pPr>
    </w:p>
    <w:p w:rsidR="005A4B4F" w:rsidRPr="005A4B4F" w:rsidRDefault="007439DC" w:rsidP="005A4B4F">
      <w:pPr>
        <w:shd w:val="clear" w:color="auto" w:fill="FFFFFF"/>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u w:val="single"/>
          <w:lang w:eastAsia="uk-UA"/>
        </w:rPr>
        <w:t>Р</w:t>
      </w:r>
      <w:r w:rsidR="005A4B4F" w:rsidRPr="005A4B4F">
        <w:rPr>
          <w:rFonts w:ascii="Times New Roman" w:eastAsia="Times New Roman" w:hAnsi="Times New Roman" w:cs="Times New Roman"/>
          <w:b/>
          <w:bCs/>
          <w:sz w:val="28"/>
          <w:szCs w:val="28"/>
          <w:u w:val="single"/>
          <w:lang w:eastAsia="uk-UA"/>
        </w:rPr>
        <w:t>обота з обдарованою молоддю</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 202</w:t>
      </w:r>
      <w:r w:rsidR="00D86A07">
        <w:rPr>
          <w:rFonts w:ascii="Times New Roman" w:eastAsia="Times New Roman" w:hAnsi="Times New Roman" w:cs="Times New Roman"/>
          <w:sz w:val="28"/>
          <w:szCs w:val="28"/>
          <w:lang w:eastAsia="uk-UA"/>
        </w:rPr>
        <w:t>1</w:t>
      </w:r>
      <w:r w:rsidRPr="005A4B4F">
        <w:rPr>
          <w:rFonts w:ascii="Times New Roman" w:eastAsia="Times New Roman" w:hAnsi="Times New Roman" w:cs="Times New Roman"/>
          <w:sz w:val="28"/>
          <w:szCs w:val="28"/>
          <w:lang w:eastAsia="uk-UA"/>
        </w:rPr>
        <w:t>-202</w:t>
      </w:r>
      <w:r w:rsidR="00D86A07">
        <w:rPr>
          <w:rFonts w:ascii="Times New Roman" w:eastAsia="Times New Roman" w:hAnsi="Times New Roman" w:cs="Times New Roman"/>
          <w:sz w:val="28"/>
          <w:szCs w:val="28"/>
          <w:lang w:eastAsia="uk-UA"/>
        </w:rPr>
        <w:t>2</w:t>
      </w:r>
      <w:r w:rsidRPr="005A4B4F">
        <w:rPr>
          <w:rFonts w:ascii="Times New Roman" w:eastAsia="Times New Roman" w:hAnsi="Times New Roman" w:cs="Times New Roman"/>
          <w:sz w:val="28"/>
          <w:szCs w:val="28"/>
          <w:lang w:eastAsia="uk-UA"/>
        </w:rPr>
        <w:t xml:space="preserve"> н. р. значна увага приділялася роботі з обдарованими дітьми, втілювались у життя заходи щодо реалізації програми «Обдарована дитина».</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Ефективною формою роботи для реалізації, утвердження своїх здібностей є предметні олімпіади та конкурси.</w:t>
      </w:r>
    </w:p>
    <w:p w:rsid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 xml:space="preserve">У І </w:t>
      </w:r>
      <w:r w:rsidRPr="005F1ED4">
        <w:rPr>
          <w:rFonts w:ascii="Times New Roman" w:eastAsia="Times New Roman" w:hAnsi="Times New Roman" w:cs="Times New Roman"/>
          <w:color w:val="FF0000"/>
          <w:sz w:val="28"/>
          <w:szCs w:val="28"/>
          <w:lang w:eastAsia="uk-UA"/>
        </w:rPr>
        <w:t>етапі Всеукраїнських предметних олімпіад узяли участь 120 учасників 6-11-х класів, у ІІ етапі – 56 учасників</w:t>
      </w:r>
      <w:r w:rsidRPr="005A4B4F">
        <w:rPr>
          <w:rFonts w:ascii="Times New Roman" w:eastAsia="Times New Roman" w:hAnsi="Times New Roman" w:cs="Times New Roman"/>
          <w:sz w:val="28"/>
          <w:szCs w:val="28"/>
          <w:lang w:eastAsia="uk-UA"/>
        </w:rPr>
        <w:t>.</w:t>
      </w:r>
    </w:p>
    <w:p w:rsidR="005A4B4F" w:rsidRPr="00535D75" w:rsidRDefault="005A4B4F" w:rsidP="000E4FDA">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Результати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2557"/>
        <w:gridCol w:w="1392"/>
        <w:gridCol w:w="1365"/>
        <w:gridCol w:w="1365"/>
        <w:gridCol w:w="1365"/>
        <w:gridCol w:w="1341"/>
      </w:tblGrid>
      <w:tr w:rsidR="005A4B4F" w:rsidRPr="00535D75" w:rsidTr="008B17A1">
        <w:tc>
          <w:tcPr>
            <w:tcW w:w="2614" w:type="dxa"/>
            <w:shd w:val="clear" w:color="auto" w:fill="FFFFFF"/>
            <w:vAlign w:val="center"/>
            <w:hideMark/>
          </w:tcPr>
          <w:p w:rsidR="005A4B4F" w:rsidRPr="00535D75" w:rsidRDefault="005A4B4F"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Навчальний рік</w:t>
            </w:r>
          </w:p>
        </w:tc>
        <w:tc>
          <w:tcPr>
            <w:tcW w:w="1430" w:type="dxa"/>
            <w:shd w:val="clear" w:color="auto" w:fill="FFFFFF"/>
            <w:vAlign w:val="center"/>
            <w:hideMark/>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2016-2017 н.р.</w:t>
            </w: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2017-2018 н.р.</w:t>
            </w: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2018-2019 н.р.</w:t>
            </w: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2019-2020 н.р.</w:t>
            </w:r>
          </w:p>
        </w:tc>
        <w:tc>
          <w:tcPr>
            <w:tcW w:w="1376"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2020-2021 н.р.</w:t>
            </w:r>
          </w:p>
        </w:tc>
      </w:tr>
      <w:tr w:rsidR="005A4B4F" w:rsidRPr="00535D75" w:rsidTr="008B17A1">
        <w:tc>
          <w:tcPr>
            <w:tcW w:w="2614" w:type="dxa"/>
            <w:shd w:val="clear" w:color="auto" w:fill="FFFFFF"/>
            <w:vAlign w:val="center"/>
            <w:hideMark/>
          </w:tcPr>
          <w:p w:rsidR="005A4B4F" w:rsidRPr="00535D75" w:rsidRDefault="005A4B4F"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Кількість</w:t>
            </w:r>
          </w:p>
          <w:p w:rsidR="005A4B4F" w:rsidRPr="00535D75" w:rsidRDefault="005A4B4F"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призових місць</w:t>
            </w:r>
          </w:p>
        </w:tc>
        <w:tc>
          <w:tcPr>
            <w:tcW w:w="1430"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376"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r>
      <w:tr w:rsidR="005A4B4F" w:rsidRPr="00535D75" w:rsidTr="008B17A1">
        <w:tc>
          <w:tcPr>
            <w:tcW w:w="2614" w:type="dxa"/>
            <w:shd w:val="clear" w:color="auto" w:fill="FFFFFF"/>
            <w:vAlign w:val="center"/>
            <w:hideMark/>
          </w:tcPr>
          <w:p w:rsidR="005A4B4F" w:rsidRPr="00535D75" w:rsidRDefault="005A4B4F"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І місце</w:t>
            </w:r>
          </w:p>
        </w:tc>
        <w:tc>
          <w:tcPr>
            <w:tcW w:w="1430"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376"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r>
      <w:tr w:rsidR="005A4B4F" w:rsidRPr="00535D75" w:rsidTr="008B17A1">
        <w:tc>
          <w:tcPr>
            <w:tcW w:w="2614" w:type="dxa"/>
            <w:shd w:val="clear" w:color="auto" w:fill="FFFFFF"/>
            <w:vAlign w:val="center"/>
            <w:hideMark/>
          </w:tcPr>
          <w:p w:rsidR="005A4B4F" w:rsidRPr="00535D75" w:rsidRDefault="005A4B4F"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ІІ місце</w:t>
            </w:r>
          </w:p>
        </w:tc>
        <w:tc>
          <w:tcPr>
            <w:tcW w:w="1430"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376"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r>
      <w:tr w:rsidR="005A4B4F" w:rsidRPr="00535D75" w:rsidTr="008B17A1">
        <w:tc>
          <w:tcPr>
            <w:tcW w:w="2614" w:type="dxa"/>
            <w:shd w:val="clear" w:color="auto" w:fill="FFFFFF"/>
            <w:vAlign w:val="center"/>
            <w:hideMark/>
          </w:tcPr>
          <w:p w:rsidR="005A4B4F" w:rsidRPr="00535D75" w:rsidRDefault="005A4B4F"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ІІІ місце</w:t>
            </w:r>
          </w:p>
        </w:tc>
        <w:tc>
          <w:tcPr>
            <w:tcW w:w="1430"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c>
          <w:tcPr>
            <w:tcW w:w="1376"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val="en-US" w:eastAsia="uk-UA"/>
              </w:rPr>
            </w:pPr>
          </w:p>
        </w:tc>
      </w:tr>
    </w:tbl>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 зв’язку з пандемією участь в районному та обласному етапах предметних олімпіад була скасована, тому кількість призових місць у 202</w:t>
      </w:r>
      <w:r w:rsidR="00D86A07">
        <w:rPr>
          <w:rFonts w:ascii="Times New Roman" w:eastAsia="Times New Roman" w:hAnsi="Times New Roman" w:cs="Times New Roman"/>
          <w:sz w:val="28"/>
          <w:szCs w:val="28"/>
          <w:lang w:eastAsia="uk-UA"/>
        </w:rPr>
        <w:t>1</w:t>
      </w:r>
      <w:r w:rsidRPr="005A4B4F">
        <w:rPr>
          <w:rFonts w:ascii="Times New Roman" w:eastAsia="Times New Roman" w:hAnsi="Times New Roman" w:cs="Times New Roman"/>
          <w:sz w:val="28"/>
          <w:szCs w:val="28"/>
          <w:lang w:eastAsia="uk-UA"/>
        </w:rPr>
        <w:t>-202</w:t>
      </w:r>
      <w:r w:rsidR="00D86A07">
        <w:rPr>
          <w:rFonts w:ascii="Times New Roman" w:eastAsia="Times New Roman" w:hAnsi="Times New Roman" w:cs="Times New Roman"/>
          <w:sz w:val="28"/>
          <w:szCs w:val="28"/>
          <w:lang w:eastAsia="uk-UA"/>
        </w:rPr>
        <w:t>2</w:t>
      </w:r>
      <w:r w:rsidRPr="005A4B4F">
        <w:rPr>
          <w:rFonts w:ascii="Times New Roman" w:eastAsia="Times New Roman" w:hAnsi="Times New Roman" w:cs="Times New Roman"/>
          <w:sz w:val="28"/>
          <w:szCs w:val="28"/>
          <w:lang w:eastAsia="uk-UA"/>
        </w:rPr>
        <w:t xml:space="preserve"> н. р. могла би бути більшою.</w:t>
      </w:r>
    </w:p>
    <w:p w:rsidR="005A4B4F" w:rsidRDefault="005A4B4F" w:rsidP="00535D75">
      <w:pPr>
        <w:shd w:val="clear" w:color="auto" w:fill="FFFFFF"/>
        <w:spacing w:before="0" w:after="0" w:line="240" w:lineRule="auto"/>
        <w:ind w:firstLine="851"/>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 І етапі конкурсу-</w:t>
      </w:r>
      <w:r w:rsidRPr="005F1ED4">
        <w:rPr>
          <w:rFonts w:ascii="Times New Roman" w:eastAsia="Times New Roman" w:hAnsi="Times New Roman" w:cs="Times New Roman"/>
          <w:color w:val="FF0000"/>
          <w:sz w:val="28"/>
          <w:szCs w:val="28"/>
          <w:lang w:eastAsia="uk-UA"/>
        </w:rPr>
        <w:t>захисту наукових робіт учнів-членів Малої академії наук України взяли участь 7 робіт. Усі учасники посіли призові місця.</w:t>
      </w:r>
      <w:r w:rsidRPr="005A4B4F">
        <w:rPr>
          <w:rFonts w:ascii="Times New Roman" w:eastAsia="Times New Roman" w:hAnsi="Times New Roman" w:cs="Times New Roman"/>
          <w:sz w:val="28"/>
          <w:szCs w:val="28"/>
          <w:lang w:eastAsia="uk-UA"/>
        </w:rPr>
        <w:t xml:space="preserve"> </w:t>
      </w:r>
    </w:p>
    <w:p w:rsidR="00D86A07" w:rsidRPr="005A4B4F" w:rsidRDefault="00D86A07" w:rsidP="00535D75">
      <w:pPr>
        <w:shd w:val="clear" w:color="auto" w:fill="FFFFFF"/>
        <w:spacing w:before="0" w:after="0" w:line="240" w:lineRule="auto"/>
        <w:ind w:firstLine="851"/>
        <w:jc w:val="both"/>
        <w:rPr>
          <w:rFonts w:ascii="Times New Roman" w:eastAsia="Times New Roman" w:hAnsi="Times New Roman" w:cs="Times New Roman"/>
          <w:sz w:val="28"/>
          <w:szCs w:val="28"/>
          <w:lang w:eastAsia="uk-UA"/>
        </w:rPr>
      </w:pPr>
    </w:p>
    <w:p w:rsidR="005A4B4F" w:rsidRPr="00535D75" w:rsidRDefault="005A4B4F" w:rsidP="005A4B4F">
      <w:pPr>
        <w:shd w:val="clear" w:color="auto" w:fill="FFFFFF"/>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Результати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2557"/>
        <w:gridCol w:w="1392"/>
        <w:gridCol w:w="1365"/>
        <w:gridCol w:w="1365"/>
        <w:gridCol w:w="1365"/>
        <w:gridCol w:w="1341"/>
      </w:tblGrid>
      <w:tr w:rsidR="005A4B4F" w:rsidRPr="00535D75" w:rsidTr="008B17A1">
        <w:tc>
          <w:tcPr>
            <w:tcW w:w="2614" w:type="dxa"/>
            <w:shd w:val="clear" w:color="auto" w:fill="FFFFFF"/>
            <w:vAlign w:val="center"/>
            <w:hideMark/>
          </w:tcPr>
          <w:p w:rsidR="005A4B4F" w:rsidRPr="00535D75" w:rsidRDefault="005A4B4F"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Навчальний рік</w:t>
            </w:r>
          </w:p>
        </w:tc>
        <w:tc>
          <w:tcPr>
            <w:tcW w:w="1430" w:type="dxa"/>
            <w:shd w:val="clear" w:color="auto" w:fill="FFFFFF"/>
            <w:vAlign w:val="center"/>
            <w:hideMark/>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2016-2017 н.р.</w:t>
            </w: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2017-2018 н.р.</w:t>
            </w: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2018-2019 н.р.</w:t>
            </w: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2019-2020 н.р.</w:t>
            </w:r>
          </w:p>
        </w:tc>
        <w:tc>
          <w:tcPr>
            <w:tcW w:w="1376"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2020-2021 н.р.</w:t>
            </w:r>
          </w:p>
        </w:tc>
      </w:tr>
      <w:tr w:rsidR="005A4B4F" w:rsidRPr="00535D75" w:rsidTr="008B17A1">
        <w:tc>
          <w:tcPr>
            <w:tcW w:w="2614" w:type="dxa"/>
            <w:shd w:val="clear" w:color="auto" w:fill="FFFFFF"/>
            <w:vAlign w:val="center"/>
          </w:tcPr>
          <w:p w:rsidR="005A4B4F" w:rsidRPr="00535D75" w:rsidRDefault="005A4B4F" w:rsidP="005A4B4F">
            <w:pPr>
              <w:spacing w:before="0" w:after="0" w:line="240" w:lineRule="auto"/>
              <w:rPr>
                <w:rFonts w:ascii="Times New Roman" w:eastAsia="Times New Roman" w:hAnsi="Times New Roman" w:cs="Times New Roman"/>
                <w:sz w:val="28"/>
                <w:szCs w:val="28"/>
                <w:lang w:eastAsia="uk-UA"/>
              </w:rPr>
            </w:pPr>
            <w:r w:rsidRPr="00535D75">
              <w:rPr>
                <w:rFonts w:ascii="Times New Roman" w:eastAsia="Times New Roman" w:hAnsi="Times New Roman" w:cs="Times New Roman"/>
                <w:sz w:val="28"/>
                <w:szCs w:val="28"/>
                <w:lang w:eastAsia="uk-UA"/>
              </w:rPr>
              <w:t>Кількість поданих робіт</w:t>
            </w:r>
          </w:p>
        </w:tc>
        <w:tc>
          <w:tcPr>
            <w:tcW w:w="1430"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eastAsia="uk-UA"/>
              </w:rPr>
            </w:pP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eastAsia="uk-UA"/>
              </w:rPr>
            </w:pP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eastAsia="uk-UA"/>
              </w:rPr>
            </w:pP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eastAsia="uk-UA"/>
              </w:rPr>
            </w:pPr>
          </w:p>
        </w:tc>
        <w:tc>
          <w:tcPr>
            <w:tcW w:w="1376"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eastAsia="uk-UA"/>
              </w:rPr>
            </w:pPr>
          </w:p>
        </w:tc>
      </w:tr>
      <w:tr w:rsidR="005A4B4F" w:rsidRPr="00535D75" w:rsidTr="008B17A1">
        <w:tc>
          <w:tcPr>
            <w:tcW w:w="2614" w:type="dxa"/>
            <w:shd w:val="clear" w:color="auto" w:fill="FFFFFF"/>
            <w:vAlign w:val="center"/>
          </w:tcPr>
          <w:p w:rsidR="005A4B4F" w:rsidRPr="00535D75" w:rsidRDefault="005A4B4F"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Кількість</w:t>
            </w:r>
          </w:p>
          <w:p w:rsidR="005A4B4F" w:rsidRPr="00535D75" w:rsidRDefault="005A4B4F" w:rsidP="005A4B4F">
            <w:pPr>
              <w:spacing w:before="0"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призових місць</w:t>
            </w:r>
          </w:p>
        </w:tc>
        <w:tc>
          <w:tcPr>
            <w:tcW w:w="1430"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eastAsia="uk-UA"/>
              </w:rPr>
            </w:pP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eastAsia="uk-UA"/>
              </w:rPr>
            </w:pP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eastAsia="uk-UA"/>
              </w:rPr>
            </w:pPr>
          </w:p>
        </w:tc>
        <w:tc>
          <w:tcPr>
            <w:tcW w:w="1401"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eastAsia="uk-UA"/>
              </w:rPr>
            </w:pPr>
          </w:p>
        </w:tc>
        <w:tc>
          <w:tcPr>
            <w:tcW w:w="1376" w:type="dxa"/>
            <w:shd w:val="clear" w:color="auto" w:fill="FFFFFF"/>
            <w:vAlign w:val="center"/>
          </w:tcPr>
          <w:p w:rsidR="005A4B4F" w:rsidRPr="00535D75" w:rsidRDefault="005A4B4F" w:rsidP="005A4B4F">
            <w:pPr>
              <w:spacing w:before="0" w:after="0" w:line="240" w:lineRule="auto"/>
              <w:jc w:val="center"/>
              <w:rPr>
                <w:rFonts w:ascii="Times New Roman" w:eastAsia="Times New Roman" w:hAnsi="Times New Roman" w:cs="Times New Roman"/>
                <w:sz w:val="28"/>
                <w:szCs w:val="28"/>
                <w:lang w:eastAsia="uk-UA"/>
              </w:rPr>
            </w:pPr>
          </w:p>
        </w:tc>
      </w:tr>
    </w:tbl>
    <w:p w:rsidR="005A4B4F" w:rsidRPr="005A4B4F" w:rsidRDefault="005A4B4F" w:rsidP="005A4B4F">
      <w:pPr>
        <w:shd w:val="clear" w:color="auto" w:fill="FFFFFF"/>
        <w:spacing w:before="0" w:after="0" w:line="240" w:lineRule="auto"/>
        <w:jc w:val="both"/>
        <w:rPr>
          <w:rFonts w:ascii="Times New Roman" w:eastAsia="Times New Roman" w:hAnsi="Times New Roman" w:cs="Times New Roman"/>
          <w:sz w:val="28"/>
          <w:szCs w:val="28"/>
          <w:lang w:eastAsia="uk-UA"/>
        </w:rPr>
      </w:pPr>
    </w:p>
    <w:p w:rsidR="005A4B4F" w:rsidRPr="005F1ED4" w:rsidRDefault="005A4B4F" w:rsidP="00535D75">
      <w:pPr>
        <w:shd w:val="clear" w:color="auto" w:fill="FFFFFF"/>
        <w:spacing w:before="0" w:after="0" w:line="240" w:lineRule="auto"/>
        <w:ind w:firstLine="709"/>
        <w:jc w:val="both"/>
        <w:rPr>
          <w:rFonts w:ascii="Times New Roman" w:eastAsia="Times New Roman" w:hAnsi="Times New Roman" w:cs="Times New Roman"/>
          <w:color w:val="FF0000"/>
          <w:sz w:val="28"/>
          <w:szCs w:val="28"/>
          <w:lang w:eastAsia="uk-UA"/>
        </w:rPr>
      </w:pPr>
      <w:r w:rsidRPr="005A4B4F">
        <w:rPr>
          <w:rFonts w:ascii="Times New Roman" w:eastAsia="Times New Roman" w:hAnsi="Times New Roman" w:cs="Times New Roman"/>
          <w:sz w:val="28"/>
          <w:szCs w:val="28"/>
          <w:lang w:eastAsia="uk-UA"/>
        </w:rPr>
        <w:t>У ІІ етапі </w:t>
      </w:r>
      <w:r w:rsidRPr="005A4B4F">
        <w:rPr>
          <w:rFonts w:ascii="Times New Roman" w:eastAsia="Times New Roman" w:hAnsi="Times New Roman" w:cs="Times New Roman"/>
          <w:sz w:val="28"/>
          <w:szCs w:val="28"/>
          <w:u w:val="single"/>
          <w:lang w:eastAsia="uk-UA"/>
        </w:rPr>
        <w:t xml:space="preserve">Міжнародного </w:t>
      </w:r>
      <w:r w:rsidRPr="005F1ED4">
        <w:rPr>
          <w:rFonts w:ascii="Times New Roman" w:eastAsia="Times New Roman" w:hAnsi="Times New Roman" w:cs="Times New Roman"/>
          <w:color w:val="FF0000"/>
          <w:sz w:val="28"/>
          <w:szCs w:val="28"/>
          <w:u w:val="single"/>
          <w:lang w:eastAsia="uk-UA"/>
        </w:rPr>
        <w:t>конкурсу знавців української мови ім. П. Яцика</w:t>
      </w:r>
      <w:r w:rsidRPr="005F1ED4">
        <w:rPr>
          <w:rFonts w:ascii="Times New Roman" w:eastAsia="Times New Roman" w:hAnsi="Times New Roman" w:cs="Times New Roman"/>
          <w:color w:val="FF0000"/>
          <w:sz w:val="28"/>
          <w:szCs w:val="28"/>
          <w:lang w:eastAsia="uk-UA"/>
        </w:rPr>
        <w:t> взяли участь 8 школярів.</w:t>
      </w:r>
    </w:p>
    <w:p w:rsidR="005A4B4F" w:rsidRPr="005F1ED4" w:rsidRDefault="005A4B4F" w:rsidP="00535D75">
      <w:pPr>
        <w:shd w:val="clear" w:color="auto" w:fill="FFFFFF"/>
        <w:spacing w:before="0" w:after="0" w:line="240" w:lineRule="auto"/>
        <w:ind w:firstLine="709"/>
        <w:jc w:val="both"/>
        <w:rPr>
          <w:rFonts w:ascii="Times New Roman" w:eastAsia="Times New Roman" w:hAnsi="Times New Roman" w:cs="Times New Roman"/>
          <w:color w:val="FF0000"/>
          <w:sz w:val="28"/>
          <w:szCs w:val="28"/>
          <w:lang w:eastAsia="uk-UA"/>
        </w:rPr>
      </w:pPr>
      <w:r w:rsidRPr="005F1ED4">
        <w:rPr>
          <w:rFonts w:ascii="Times New Roman" w:eastAsia="Times New Roman" w:hAnsi="Times New Roman" w:cs="Times New Roman"/>
          <w:color w:val="FF0000"/>
          <w:sz w:val="28"/>
          <w:szCs w:val="28"/>
          <w:lang w:eastAsia="uk-UA"/>
        </w:rPr>
        <w:t>Учасниками </w:t>
      </w:r>
      <w:r w:rsidRPr="005F1ED4">
        <w:rPr>
          <w:rFonts w:ascii="Times New Roman" w:eastAsia="Times New Roman" w:hAnsi="Times New Roman" w:cs="Times New Roman"/>
          <w:color w:val="FF0000"/>
          <w:sz w:val="28"/>
          <w:szCs w:val="28"/>
          <w:u w:val="single"/>
          <w:lang w:eastAsia="uk-UA"/>
        </w:rPr>
        <w:t>Всеукраїнського мовно-літературний конкурсу учнівської та студентської молоді ім. Т. Шевченка</w:t>
      </w:r>
      <w:r w:rsidR="00D86A07" w:rsidRPr="005F1ED4">
        <w:rPr>
          <w:rFonts w:ascii="Times New Roman" w:eastAsia="Times New Roman" w:hAnsi="Times New Roman" w:cs="Times New Roman"/>
          <w:color w:val="FF0000"/>
          <w:sz w:val="28"/>
          <w:szCs w:val="28"/>
          <w:lang w:eastAsia="uk-UA"/>
        </w:rPr>
        <w:t> в ІІ етапі стали 7 учнів</w:t>
      </w:r>
      <w:r w:rsidRPr="005F1ED4">
        <w:rPr>
          <w:rFonts w:ascii="Times New Roman" w:eastAsia="Times New Roman" w:hAnsi="Times New Roman" w:cs="Times New Roman"/>
          <w:color w:val="FF0000"/>
          <w:sz w:val="28"/>
          <w:szCs w:val="28"/>
          <w:lang w:eastAsia="uk-UA"/>
        </w:rPr>
        <w:t>.</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Calibri" w:hAnsi="Times New Roman" w:cs="Times New Roman"/>
          <w:sz w:val="28"/>
          <w:szCs w:val="28"/>
        </w:rPr>
        <w:t>У закладі значна увага приділяється національно-патріотичному вихованню підростаючого покоління, розвитку  творчої особистості кожного учня.</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Наші вихованці стали учасниками Всеукраїнського арт-челенджу «Слово, чому ти не твердая кринице!» до 150-річчя Лесі Українки.</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F1ED4">
        <w:rPr>
          <w:rFonts w:ascii="Times New Roman" w:eastAsia="Times New Roman" w:hAnsi="Times New Roman" w:cs="Times New Roman"/>
          <w:color w:val="FF0000"/>
          <w:sz w:val="28"/>
          <w:szCs w:val="28"/>
          <w:lang w:eastAsia="uk-UA"/>
        </w:rPr>
        <w:lastRenderedPageBreak/>
        <w:t>44 учні</w:t>
      </w:r>
      <w:r w:rsidRPr="005A4B4F">
        <w:rPr>
          <w:rFonts w:ascii="Times New Roman" w:eastAsia="Times New Roman" w:hAnsi="Times New Roman" w:cs="Times New Roman"/>
          <w:sz w:val="28"/>
          <w:szCs w:val="28"/>
          <w:lang w:eastAsia="uk-UA"/>
        </w:rPr>
        <w:t xml:space="preserve"> брали участь у Всеукраїнській українознавчій грі «</w:t>
      </w:r>
      <w:r w:rsidRPr="005A4B4F">
        <w:rPr>
          <w:rFonts w:ascii="Times New Roman" w:eastAsia="Times New Roman" w:hAnsi="Times New Roman" w:cs="Times New Roman"/>
          <w:sz w:val="28"/>
          <w:szCs w:val="28"/>
          <w:u w:val="single"/>
          <w:lang w:eastAsia="uk-UA"/>
        </w:rPr>
        <w:t>Патріот</w:t>
      </w:r>
      <w:r w:rsidRPr="005A4B4F">
        <w:rPr>
          <w:rFonts w:ascii="Times New Roman" w:eastAsia="Times New Roman" w:hAnsi="Times New Roman" w:cs="Times New Roman"/>
          <w:sz w:val="28"/>
          <w:szCs w:val="28"/>
          <w:lang w:eastAsia="uk-UA"/>
        </w:rPr>
        <w:t>.</w:t>
      </w:r>
    </w:p>
    <w:p w:rsidR="005A4B4F" w:rsidRPr="005F1ED4" w:rsidRDefault="005A4B4F" w:rsidP="00535D75">
      <w:pPr>
        <w:shd w:val="clear" w:color="auto" w:fill="FFFFFF"/>
        <w:spacing w:before="0" w:after="0" w:line="240" w:lineRule="auto"/>
        <w:ind w:firstLine="709"/>
        <w:jc w:val="both"/>
        <w:rPr>
          <w:rFonts w:ascii="Times New Roman" w:eastAsia="Times New Roman" w:hAnsi="Times New Roman" w:cs="Times New Roman"/>
          <w:color w:val="FF0000"/>
          <w:sz w:val="28"/>
          <w:szCs w:val="28"/>
          <w:lang w:eastAsia="uk-UA"/>
        </w:rPr>
      </w:pPr>
      <w:r w:rsidRPr="005F1ED4">
        <w:rPr>
          <w:rFonts w:ascii="Times New Roman" w:eastAsia="Times New Roman" w:hAnsi="Times New Roman" w:cs="Times New Roman"/>
          <w:color w:val="FF0000"/>
          <w:sz w:val="28"/>
          <w:szCs w:val="28"/>
          <w:lang w:eastAsia="uk-UA"/>
        </w:rPr>
        <w:t>68 учнів школи брали участь у Міжнародній грі зі зарубіжної літератури «</w:t>
      </w:r>
      <w:r w:rsidRPr="005F1ED4">
        <w:rPr>
          <w:rFonts w:ascii="Times New Roman" w:eastAsia="Times New Roman" w:hAnsi="Times New Roman" w:cs="Times New Roman"/>
          <w:color w:val="FF0000"/>
          <w:sz w:val="28"/>
          <w:szCs w:val="28"/>
          <w:u w:val="single"/>
          <w:lang w:eastAsia="uk-UA"/>
        </w:rPr>
        <w:t>Sunflower</w:t>
      </w:r>
      <w:r w:rsidRPr="005F1ED4">
        <w:rPr>
          <w:rFonts w:ascii="Times New Roman" w:eastAsia="Times New Roman" w:hAnsi="Times New Roman" w:cs="Times New Roman"/>
          <w:color w:val="FF0000"/>
          <w:sz w:val="28"/>
          <w:szCs w:val="28"/>
          <w:lang w:eastAsia="uk-UA"/>
        </w:rPr>
        <w:t xml:space="preserve">». </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F1ED4">
        <w:rPr>
          <w:rFonts w:ascii="Times New Roman" w:eastAsia="Times New Roman" w:hAnsi="Times New Roman" w:cs="Times New Roman"/>
          <w:color w:val="FF0000"/>
          <w:sz w:val="28"/>
          <w:szCs w:val="28"/>
          <w:lang w:eastAsia="uk-UA"/>
        </w:rPr>
        <w:t>58 учнів</w:t>
      </w:r>
      <w:r w:rsidRPr="005A4B4F">
        <w:rPr>
          <w:rFonts w:ascii="Times New Roman" w:eastAsia="Times New Roman" w:hAnsi="Times New Roman" w:cs="Times New Roman"/>
          <w:sz w:val="28"/>
          <w:szCs w:val="28"/>
          <w:lang w:eastAsia="uk-UA"/>
        </w:rPr>
        <w:t xml:space="preserve"> брали участь у конкурсі «</w:t>
      </w:r>
      <w:r w:rsidRPr="005A4B4F">
        <w:rPr>
          <w:rFonts w:ascii="Times New Roman" w:eastAsia="Times New Roman" w:hAnsi="Times New Roman" w:cs="Times New Roman"/>
          <w:sz w:val="28"/>
          <w:szCs w:val="28"/>
          <w:u w:val="single"/>
          <w:lang w:eastAsia="uk-UA"/>
        </w:rPr>
        <w:t>Осінній колосок</w:t>
      </w:r>
      <w:r w:rsidRPr="005A4B4F">
        <w:rPr>
          <w:rFonts w:ascii="Times New Roman" w:eastAsia="Times New Roman" w:hAnsi="Times New Roman" w:cs="Times New Roman"/>
          <w:sz w:val="28"/>
          <w:szCs w:val="28"/>
          <w:lang w:eastAsia="uk-UA"/>
        </w:rPr>
        <w:t>» та 59 учнів стали учасниками конкурсу «</w:t>
      </w:r>
      <w:r w:rsidRPr="005A4B4F">
        <w:rPr>
          <w:rFonts w:ascii="Times New Roman" w:eastAsia="Times New Roman" w:hAnsi="Times New Roman" w:cs="Times New Roman"/>
          <w:sz w:val="28"/>
          <w:szCs w:val="28"/>
          <w:u w:val="single"/>
          <w:lang w:eastAsia="uk-UA"/>
        </w:rPr>
        <w:t>Колосок весняний</w:t>
      </w:r>
      <w:r w:rsidRPr="005A4B4F">
        <w:rPr>
          <w:rFonts w:ascii="Times New Roman" w:eastAsia="Times New Roman" w:hAnsi="Times New Roman" w:cs="Times New Roman"/>
          <w:sz w:val="28"/>
          <w:szCs w:val="28"/>
          <w:lang w:eastAsia="uk-UA"/>
        </w:rPr>
        <w:t>».</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Учасниками конкурсу з інформатики «</w:t>
      </w:r>
      <w:r w:rsidRPr="005A4B4F">
        <w:rPr>
          <w:rFonts w:ascii="Times New Roman" w:eastAsia="Times New Roman" w:hAnsi="Times New Roman" w:cs="Times New Roman"/>
          <w:sz w:val="28"/>
          <w:szCs w:val="28"/>
          <w:u w:val="single"/>
          <w:lang w:eastAsia="uk-UA"/>
        </w:rPr>
        <w:t>Бобер</w:t>
      </w:r>
      <w:r w:rsidRPr="005A4B4F">
        <w:rPr>
          <w:rFonts w:ascii="Times New Roman" w:eastAsia="Times New Roman" w:hAnsi="Times New Roman" w:cs="Times New Roman"/>
          <w:sz w:val="28"/>
          <w:szCs w:val="28"/>
          <w:lang w:eastAsia="uk-UA"/>
        </w:rPr>
        <w:t>» («Бебрас») стали 46 учнів.</w:t>
      </w:r>
    </w:p>
    <w:p w:rsidR="005A4B4F" w:rsidRPr="005A4B4F" w:rsidRDefault="005A4B4F" w:rsidP="00535D75">
      <w:pPr>
        <w:tabs>
          <w:tab w:val="num" w:pos="567"/>
        </w:tabs>
        <w:spacing w:before="0" w:after="160" w:line="259" w:lineRule="auto"/>
        <w:ind w:left="57" w:right="176" w:firstLine="709"/>
        <w:jc w:val="both"/>
        <w:rPr>
          <w:rFonts w:ascii="Times New Roman" w:eastAsia="Calibri" w:hAnsi="Times New Roman" w:cs="Times New Roman"/>
          <w:sz w:val="28"/>
          <w:szCs w:val="28"/>
        </w:rPr>
      </w:pPr>
      <w:r w:rsidRPr="005A4B4F">
        <w:rPr>
          <w:rFonts w:ascii="Times New Roman" w:eastAsia="Calibri" w:hAnsi="Times New Roman" w:cs="Times New Roman"/>
          <w:sz w:val="28"/>
          <w:szCs w:val="28"/>
        </w:rPr>
        <w:t>Підводячи підсумок, слід зазначити,</w:t>
      </w:r>
      <w:r w:rsidR="003D1BDA">
        <w:rPr>
          <w:rFonts w:ascii="Times New Roman" w:eastAsia="Calibri" w:hAnsi="Times New Roman" w:cs="Times New Roman"/>
          <w:sz w:val="28"/>
          <w:szCs w:val="28"/>
        </w:rPr>
        <w:t xml:space="preserve"> що робота школи з обдарованими </w:t>
      </w:r>
      <w:r w:rsidRPr="005A4B4F">
        <w:rPr>
          <w:rFonts w:ascii="Times New Roman" w:eastAsia="Calibri" w:hAnsi="Times New Roman" w:cs="Times New Roman"/>
          <w:sz w:val="28"/>
          <w:szCs w:val="28"/>
        </w:rPr>
        <w:t>дітьми виконувалася згідно плану на належному рівні.</w:t>
      </w:r>
    </w:p>
    <w:p w:rsidR="005A4B4F" w:rsidRDefault="00AB4C0E" w:rsidP="005A4B4F">
      <w:pPr>
        <w:spacing w:before="0"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РОЗДІЛ ІІІ. ОЦІНКА ПЕДАГОГІЧНОЇ ДІЯЛЬНОСТІ ПЕДАГОГІЧНИХ ПРАЦІВНИКІВ</w:t>
      </w:r>
    </w:p>
    <w:p w:rsidR="003D1BDA" w:rsidRDefault="003D1BDA" w:rsidP="003D1BDA">
      <w:pPr>
        <w:spacing w:before="0" w:after="0" w:line="240" w:lineRule="auto"/>
        <w:ind w:firstLine="709"/>
        <w:jc w:val="both"/>
        <w:rPr>
          <w:rFonts w:ascii="Times New Roman" w:eastAsia="Calibri" w:hAnsi="Times New Roman" w:cs="Times New Roman"/>
          <w:sz w:val="28"/>
          <w:szCs w:val="28"/>
        </w:rPr>
      </w:pPr>
    </w:p>
    <w:p w:rsidR="00AB4C0E" w:rsidRPr="00AB4C0E" w:rsidRDefault="003D1BDA" w:rsidP="00AB4C0E">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Протягом 202</w:t>
      </w:r>
      <w:r w:rsidR="00D86A07">
        <w:rPr>
          <w:rFonts w:ascii="Times New Roman" w:eastAsia="Calibri" w:hAnsi="Times New Roman" w:cs="Times New Roman"/>
          <w:sz w:val="28"/>
          <w:szCs w:val="28"/>
        </w:rPr>
        <w:t>1</w:t>
      </w:r>
      <w:r>
        <w:rPr>
          <w:rFonts w:ascii="Times New Roman" w:eastAsia="Calibri" w:hAnsi="Times New Roman" w:cs="Times New Roman"/>
          <w:sz w:val="28"/>
          <w:szCs w:val="28"/>
        </w:rPr>
        <w:t>-202</w:t>
      </w:r>
      <w:r w:rsidR="00D86A07">
        <w:rPr>
          <w:rFonts w:ascii="Times New Roman" w:eastAsia="Calibri" w:hAnsi="Times New Roman" w:cs="Times New Roman"/>
          <w:sz w:val="28"/>
          <w:szCs w:val="28"/>
        </w:rPr>
        <w:t>2</w:t>
      </w:r>
      <w:r>
        <w:rPr>
          <w:rFonts w:ascii="Times New Roman" w:eastAsia="Calibri" w:hAnsi="Times New Roman" w:cs="Times New Roman"/>
          <w:sz w:val="28"/>
          <w:szCs w:val="28"/>
        </w:rPr>
        <w:t xml:space="preserve"> навчального року педагогічні працівники закладу працювали </w:t>
      </w:r>
      <w:r w:rsidR="00AB4C0E" w:rsidRPr="00AB4C0E">
        <w:rPr>
          <w:rFonts w:ascii="Times New Roman" w:eastAsia="Calibri" w:hAnsi="Times New Roman" w:cs="Times New Roman"/>
          <w:sz w:val="28"/>
          <w:szCs w:val="28"/>
        </w:rPr>
        <w:t xml:space="preserve">над загальношкільною науково-методичною проблемою </w:t>
      </w:r>
      <w:r>
        <w:rPr>
          <w:rFonts w:ascii="Times New Roman" w:eastAsia="Calibri" w:hAnsi="Times New Roman" w:cs="Times New Roman"/>
          <w:sz w:val="28"/>
          <w:szCs w:val="28"/>
        </w:rPr>
        <w:t xml:space="preserve">у наступних </w:t>
      </w:r>
      <w:r w:rsidR="00AB4C0E" w:rsidRPr="00AB4C0E">
        <w:rPr>
          <w:rFonts w:ascii="Times New Roman" w:eastAsia="Calibri" w:hAnsi="Times New Roman" w:cs="Times New Roman"/>
          <w:sz w:val="28"/>
          <w:szCs w:val="28"/>
        </w:rPr>
        <w:t>методичн</w:t>
      </w:r>
      <w:r>
        <w:rPr>
          <w:rFonts w:ascii="Times New Roman" w:eastAsia="Calibri" w:hAnsi="Times New Roman" w:cs="Times New Roman"/>
          <w:sz w:val="28"/>
          <w:szCs w:val="28"/>
        </w:rPr>
        <w:t>их</w:t>
      </w:r>
      <w:r w:rsidR="00AB4C0E" w:rsidRPr="00AB4C0E">
        <w:rPr>
          <w:rFonts w:ascii="Times New Roman" w:eastAsia="Calibri" w:hAnsi="Times New Roman" w:cs="Times New Roman"/>
          <w:sz w:val="28"/>
          <w:szCs w:val="28"/>
        </w:rPr>
        <w:t xml:space="preserve"> об’єднання</w:t>
      </w:r>
      <w:r>
        <w:rPr>
          <w:rFonts w:ascii="Times New Roman" w:eastAsia="Calibri" w:hAnsi="Times New Roman" w:cs="Times New Roman"/>
          <w:sz w:val="28"/>
          <w:szCs w:val="28"/>
        </w:rPr>
        <w:t>х</w:t>
      </w:r>
      <w:r w:rsidR="00AB4C0E" w:rsidRPr="00AB4C0E">
        <w:rPr>
          <w:rFonts w:ascii="Times New Roman" w:eastAsia="Calibri" w:hAnsi="Times New Roman" w:cs="Times New Roman"/>
          <w:sz w:val="28"/>
          <w:szCs w:val="28"/>
        </w:rPr>
        <w:t>:</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предметів суспільно-гуманітарний циклу;</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предметів</w:t>
      </w:r>
      <w:r w:rsidR="00D86A07">
        <w:rPr>
          <w:rFonts w:ascii="Times New Roman" w:eastAsia="Calibri" w:hAnsi="Times New Roman" w:cs="Times New Roman"/>
          <w:sz w:val="28"/>
          <w:szCs w:val="28"/>
        </w:rPr>
        <w:t xml:space="preserve"> природничо-математичного циклу;</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початкових класів</w:t>
      </w:r>
      <w:r w:rsidR="00D86A07">
        <w:rPr>
          <w:rFonts w:ascii="Times New Roman" w:eastAsia="Calibri" w:hAnsi="Times New Roman" w:cs="Times New Roman"/>
          <w:sz w:val="28"/>
          <w:szCs w:val="28"/>
        </w:rPr>
        <w:t>;</w:t>
      </w:r>
    </w:p>
    <w:p w:rsidR="00AB4C0E" w:rsidRPr="00AB4C0E" w:rsidRDefault="00D86A07"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класних керівників.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На засіданнях методичних об’єднань розглядались, зокрема, такі питання:</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виконання Державних стандартів освіти;</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й реалізація основних положень нормативних і директивних документів про освіту;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опрацювання методичних рекомендацій щодо вивчення базових дисциплін у 202</w:t>
      </w:r>
      <w:r w:rsidR="00D86A07">
        <w:rPr>
          <w:rFonts w:ascii="Times New Roman" w:eastAsia="Calibri" w:hAnsi="Times New Roman" w:cs="Times New Roman"/>
          <w:sz w:val="28"/>
          <w:szCs w:val="28"/>
        </w:rPr>
        <w:t>1</w:t>
      </w:r>
      <w:r w:rsidRPr="00AB4C0E">
        <w:rPr>
          <w:rFonts w:ascii="Times New Roman" w:eastAsia="Calibri" w:hAnsi="Times New Roman" w:cs="Times New Roman"/>
          <w:sz w:val="28"/>
          <w:szCs w:val="28"/>
        </w:rPr>
        <w:t>-202</w:t>
      </w:r>
      <w:r w:rsidR="00D86A07">
        <w:rPr>
          <w:rFonts w:ascii="Times New Roman" w:eastAsia="Calibri" w:hAnsi="Times New Roman" w:cs="Times New Roman"/>
          <w:sz w:val="28"/>
          <w:szCs w:val="28"/>
        </w:rPr>
        <w:t>2</w:t>
      </w:r>
      <w:r w:rsidRPr="00AB4C0E">
        <w:rPr>
          <w:rFonts w:ascii="Times New Roman" w:eastAsia="Calibri" w:hAnsi="Times New Roman" w:cs="Times New Roman"/>
          <w:sz w:val="28"/>
          <w:szCs w:val="28"/>
        </w:rPr>
        <w:t xml:space="preserve"> навчальному році;</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методика організації та проведення сучасного уроку;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використання інтерактивних технологій як засіб підвищення ефективності уроку;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формування предметних компетентностей в учнів;</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передового педагогічного досвіду вчителів району, області.</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Робота методичних об’єднань була спланована, засідання проводилися на належному рівні з обговоренням науково-теоретичних питань і практичної діяльності вчителів.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Науково-методична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w:t>
      </w:r>
      <w:r w:rsidRPr="00AB4C0E">
        <w:rPr>
          <w:rFonts w:ascii="Times New Roman" w:eastAsia="Calibri" w:hAnsi="Times New Roman" w:cs="Times New Roman"/>
          <w:sz w:val="28"/>
          <w:szCs w:val="28"/>
        </w:rPr>
        <w:lastRenderedPageBreak/>
        <w:t>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Педагоги закладу освіти є активними членами вебспільноти освітян, працюючи на таких платформах, як «Всеосвіта», «На урок», «Прометеус»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D86A07" w:rsidRDefault="005F1ED4" w:rsidP="00AB4C0E">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Один  вчитель закладу освіти став учасником</w:t>
      </w:r>
      <w:r w:rsidR="00AB4C0E" w:rsidRPr="00AB4C0E">
        <w:rPr>
          <w:rFonts w:ascii="Times New Roman" w:eastAsia="Calibri" w:hAnsi="Times New Roman" w:cs="Times New Roman"/>
          <w:sz w:val="28"/>
          <w:szCs w:val="28"/>
        </w:rPr>
        <w:t xml:space="preserve"> конкурсу «Учитель року-202</w:t>
      </w:r>
      <w:r w:rsidR="00D86A07">
        <w:rPr>
          <w:rFonts w:ascii="Times New Roman" w:eastAsia="Calibri" w:hAnsi="Times New Roman" w:cs="Times New Roman"/>
          <w:sz w:val="28"/>
          <w:szCs w:val="28"/>
        </w:rPr>
        <w:t>2»</w:t>
      </w:r>
      <w:r>
        <w:rPr>
          <w:rFonts w:ascii="Times New Roman" w:eastAsia="Calibri" w:hAnsi="Times New Roman" w:cs="Times New Roman"/>
          <w:sz w:val="28"/>
          <w:szCs w:val="28"/>
        </w:rPr>
        <w:t>.</w:t>
      </w:r>
      <w:r w:rsidR="00D86A07">
        <w:rPr>
          <w:rFonts w:ascii="Times New Roman" w:eastAsia="Calibri" w:hAnsi="Times New Roman" w:cs="Times New Roman"/>
          <w:sz w:val="28"/>
          <w:szCs w:val="28"/>
        </w:rPr>
        <w:t xml:space="preserve">. </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Традиційним у закладі освіти залишилося проведення предметних тижнів та творчих тижнів учителів, які атестуються.</w:t>
      </w:r>
    </w:p>
    <w:p w:rsidR="00AB4C0E" w:rsidRPr="00AB4C0E" w:rsidRDefault="00AB4C0E" w:rsidP="005F1ED4">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Разом з тим в організації методичної роботи багато невирішених проблем, суттєвих недоліків: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недостатньо налагоджене взаємовідвідування уроків учителями;</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кожне методичне об’єднання автономне у своїй роботі й практично не пов’язане з роботою інших методичних об’єднань;</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недостатня роль голів методоб’єднань в організації цілеспрямованої роботи зі здібними учнями з підготовки шкільних команд до участі в міських та обласних етапах учнівських олімпіад, конкурсах різних рівнів;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педагоги залишаються інертними до публікацій методичних розробок у фахових виданнях;</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керівники ШМО недостатню увагу приділяють оформленню протоколів засідань, які часто містять схематичний характер;</w:t>
      </w:r>
    </w:p>
    <w:p w:rsid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потребує покращення робота по залученню вчителів до участі у обласному конкурсі «Учитель року».</w:t>
      </w:r>
    </w:p>
    <w:p w:rsidR="0067363D" w:rsidRPr="0067363D" w:rsidRDefault="0067363D" w:rsidP="0067363D">
      <w:pPr>
        <w:spacing w:before="0" w:after="0" w:line="240" w:lineRule="auto"/>
        <w:ind w:firstLine="708"/>
        <w:jc w:val="center"/>
        <w:rPr>
          <w:rFonts w:ascii="Times New Roman" w:eastAsia="Calibri" w:hAnsi="Times New Roman" w:cs="Times New Roman"/>
          <w:b/>
          <w:sz w:val="28"/>
          <w:szCs w:val="28"/>
        </w:rPr>
      </w:pPr>
      <w:r w:rsidRPr="0067363D">
        <w:rPr>
          <w:rFonts w:ascii="Times New Roman" w:eastAsia="Calibri" w:hAnsi="Times New Roman" w:cs="Times New Roman"/>
          <w:b/>
          <w:sz w:val="28"/>
          <w:szCs w:val="28"/>
        </w:rPr>
        <w:t>Виховна робота</w:t>
      </w:r>
    </w:p>
    <w:p w:rsidR="0067363D" w:rsidRPr="0067363D" w:rsidRDefault="0067363D" w:rsidP="0067363D">
      <w:pPr>
        <w:spacing w:before="0"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 основу організації системи виховної роботи навчального закладу покладено Програму «Основні орієнтири виховання учнів 1-11 класів», Концепцію національно-патріотичного виховання учнівської молоді, взаємодію МАН, широкої мережі гуртків, факультативів, спортивних секцій, музичної школи, учнівського самоврядування.</w:t>
      </w:r>
      <w:r w:rsidR="005F1ED4">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 xml:space="preserve">З метою виховання самосвідомості майбутнього громадянина України та забезпечення повноцінного розвитку школяра, розумового, естетичного, фізичного виховання у </w:t>
      </w:r>
      <w:r w:rsidR="00D86A07">
        <w:rPr>
          <w:rFonts w:ascii="Times New Roman" w:eastAsia="Calibri" w:hAnsi="Times New Roman" w:cs="Times New Roman"/>
          <w:sz w:val="28"/>
          <w:szCs w:val="28"/>
        </w:rPr>
        <w:t>закладі освіти</w:t>
      </w:r>
      <w:r w:rsidRPr="0067363D">
        <w:rPr>
          <w:rFonts w:ascii="Times New Roman" w:eastAsia="Calibri" w:hAnsi="Times New Roman" w:cs="Times New Roman"/>
          <w:sz w:val="28"/>
          <w:szCs w:val="28"/>
        </w:rPr>
        <w:t xml:space="preserve"> діяли </w:t>
      </w:r>
      <w:r w:rsidRPr="005F1ED4">
        <w:rPr>
          <w:rFonts w:ascii="Times New Roman" w:eastAsia="Calibri" w:hAnsi="Times New Roman" w:cs="Times New Roman"/>
          <w:color w:val="FF0000"/>
          <w:sz w:val="28"/>
          <w:szCs w:val="28"/>
        </w:rPr>
        <w:t>2 спор</w:t>
      </w:r>
      <w:r w:rsidR="00D86A07" w:rsidRPr="005F1ED4">
        <w:rPr>
          <w:rFonts w:ascii="Times New Roman" w:eastAsia="Calibri" w:hAnsi="Times New Roman" w:cs="Times New Roman"/>
          <w:color w:val="FF0000"/>
          <w:sz w:val="28"/>
          <w:szCs w:val="28"/>
        </w:rPr>
        <w:t>тивні гуртки, 2 спортивні секції</w:t>
      </w:r>
      <w:r w:rsidRPr="005F1ED4">
        <w:rPr>
          <w:rFonts w:ascii="Times New Roman" w:eastAsia="Calibri" w:hAnsi="Times New Roman" w:cs="Times New Roman"/>
          <w:color w:val="FF0000"/>
          <w:sz w:val="28"/>
          <w:szCs w:val="28"/>
        </w:rPr>
        <w:t xml:space="preserve"> та </w:t>
      </w:r>
      <w:r w:rsidR="00614305" w:rsidRPr="005F1ED4">
        <w:rPr>
          <w:rFonts w:ascii="Times New Roman" w:eastAsia="Calibri" w:hAnsi="Times New Roman" w:cs="Times New Roman"/>
          <w:color w:val="FF0000"/>
          <w:sz w:val="28"/>
          <w:szCs w:val="28"/>
        </w:rPr>
        <w:t>4</w:t>
      </w:r>
      <w:r w:rsidRPr="005F1ED4">
        <w:rPr>
          <w:rFonts w:ascii="Times New Roman" w:eastAsia="Calibri" w:hAnsi="Times New Roman" w:cs="Times New Roman"/>
          <w:color w:val="FF0000"/>
          <w:sz w:val="28"/>
          <w:szCs w:val="28"/>
        </w:rPr>
        <w:t xml:space="preserve"> гуртків від ЦДЮТ та філія музичної школи</w:t>
      </w:r>
      <w:r w:rsidRPr="0067363D">
        <w:rPr>
          <w:rFonts w:ascii="Times New Roman" w:eastAsia="Calibri" w:hAnsi="Times New Roman" w:cs="Times New Roman"/>
          <w:sz w:val="28"/>
          <w:szCs w:val="28"/>
        </w:rPr>
        <w:t>, а саме:</w:t>
      </w:r>
    </w:p>
    <w:tbl>
      <w:tblPr>
        <w:tblpPr w:leftFromText="180" w:rightFromText="180" w:vertAnchor="text" w:horzAnchor="margin" w:tblpY="45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1"/>
        <w:gridCol w:w="4230"/>
        <w:gridCol w:w="4140"/>
      </w:tblGrid>
      <w:tr w:rsidR="0067363D" w:rsidRPr="0067363D" w:rsidTr="0067363D">
        <w:trPr>
          <w:trHeight w:val="145"/>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jc w:val="center"/>
              <w:rPr>
                <w:rFonts w:ascii="Times New Roman" w:eastAsia="Calibri" w:hAnsi="Times New Roman" w:cs="Times New Roman"/>
                <w:sz w:val="28"/>
                <w:szCs w:val="28"/>
              </w:rPr>
            </w:pPr>
            <w:r w:rsidRPr="0067363D">
              <w:rPr>
                <w:rFonts w:ascii="Times New Roman" w:eastAsia="Calibri" w:hAnsi="Times New Roman" w:cs="Times New Roman"/>
                <w:sz w:val="28"/>
                <w:szCs w:val="28"/>
              </w:rPr>
              <w:t>№</w:t>
            </w: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tabs>
                <w:tab w:val="center" w:pos="2592"/>
                <w:tab w:val="right" w:pos="5184"/>
              </w:tabs>
              <w:spacing w:before="0" w:after="0" w:line="240" w:lineRule="auto"/>
              <w:rPr>
                <w:rFonts w:ascii="Times New Roman" w:eastAsia="Calibri" w:hAnsi="Times New Roman" w:cs="Times New Roman"/>
                <w:sz w:val="28"/>
                <w:szCs w:val="28"/>
              </w:rPr>
            </w:pPr>
            <w:r w:rsidRPr="0067363D">
              <w:rPr>
                <w:rFonts w:ascii="Times New Roman" w:eastAsia="Calibri" w:hAnsi="Times New Roman" w:cs="Times New Roman"/>
                <w:sz w:val="28"/>
                <w:szCs w:val="28"/>
              </w:rPr>
              <w:tab/>
              <w:t>Назва</w:t>
            </w:r>
            <w:r w:rsidRPr="0067363D">
              <w:rPr>
                <w:rFonts w:ascii="Times New Roman" w:eastAsia="Calibri" w:hAnsi="Times New Roman" w:cs="Times New Roman"/>
                <w:sz w:val="28"/>
                <w:szCs w:val="28"/>
              </w:rPr>
              <w:tab/>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ind w:left="-648" w:firstLine="648"/>
              <w:jc w:val="center"/>
              <w:rPr>
                <w:rFonts w:ascii="Times New Roman" w:eastAsia="Calibri" w:hAnsi="Times New Roman" w:cs="Times New Roman"/>
                <w:sz w:val="28"/>
                <w:szCs w:val="28"/>
              </w:rPr>
            </w:pPr>
            <w:r w:rsidRPr="0067363D">
              <w:rPr>
                <w:rFonts w:ascii="Times New Roman" w:eastAsia="Calibri" w:hAnsi="Times New Roman" w:cs="Times New Roman"/>
                <w:sz w:val="28"/>
                <w:szCs w:val="28"/>
              </w:rPr>
              <w:t>Керівник</w:t>
            </w:r>
          </w:p>
        </w:tc>
      </w:tr>
      <w:tr w:rsidR="0067363D" w:rsidRPr="0067363D" w:rsidTr="0067363D">
        <w:trPr>
          <w:trHeight w:val="145"/>
        </w:trPr>
        <w:tc>
          <w:tcPr>
            <w:tcW w:w="9351" w:type="dxa"/>
            <w:gridSpan w:val="3"/>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ind w:left="-648" w:firstLine="648"/>
              <w:jc w:val="center"/>
              <w:rPr>
                <w:rFonts w:ascii="Times New Roman" w:eastAsia="Calibri" w:hAnsi="Times New Roman" w:cs="Times New Roman"/>
                <w:sz w:val="28"/>
                <w:szCs w:val="28"/>
              </w:rPr>
            </w:pPr>
            <w:r w:rsidRPr="0067363D">
              <w:rPr>
                <w:rFonts w:ascii="Times New Roman" w:eastAsia="Calibri" w:hAnsi="Times New Roman" w:cs="Times New Roman"/>
                <w:sz w:val="28"/>
                <w:szCs w:val="28"/>
              </w:rPr>
              <w:t>Гуртки</w:t>
            </w:r>
          </w:p>
        </w:tc>
      </w:tr>
      <w:tr w:rsidR="0067363D" w:rsidRPr="0067363D" w:rsidTr="0067363D">
        <w:trPr>
          <w:trHeight w:val="316"/>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numPr>
                <w:ilvl w:val="0"/>
                <w:numId w:val="8"/>
              </w:numPr>
              <w:spacing w:before="0" w:after="0" w:line="240" w:lineRule="auto"/>
              <w:rPr>
                <w:rFonts w:ascii="Times New Roman" w:eastAsia="Calibri" w:hAnsi="Times New Roman" w:cs="Times New Roman"/>
                <w:bCs/>
                <w:sz w:val="28"/>
                <w:szCs w:val="28"/>
              </w:rPr>
            </w:pP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«Волейбол»</w:t>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jc w:val="center"/>
              <w:rPr>
                <w:rFonts w:ascii="Times New Roman" w:eastAsia="Calibri" w:hAnsi="Times New Roman" w:cs="Times New Roman"/>
                <w:bCs/>
                <w:sz w:val="28"/>
                <w:szCs w:val="28"/>
                <w:u w:val="single"/>
              </w:rPr>
            </w:pPr>
          </w:p>
        </w:tc>
      </w:tr>
      <w:tr w:rsidR="0067363D" w:rsidRPr="0067363D" w:rsidTr="0067363D">
        <w:trPr>
          <w:trHeight w:val="648"/>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numPr>
                <w:ilvl w:val="0"/>
                <w:numId w:val="8"/>
              </w:numPr>
              <w:spacing w:before="0" w:after="0" w:line="240" w:lineRule="auto"/>
              <w:rPr>
                <w:rFonts w:ascii="Times New Roman" w:eastAsia="Calibri" w:hAnsi="Times New Roman" w:cs="Times New Roman"/>
                <w:bCs/>
                <w:sz w:val="28"/>
                <w:szCs w:val="28"/>
              </w:rPr>
            </w:pP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«Баскетбол»</w:t>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jc w:val="center"/>
              <w:rPr>
                <w:rFonts w:ascii="Times New Roman" w:eastAsia="Calibri" w:hAnsi="Times New Roman" w:cs="Times New Roman"/>
                <w:bCs/>
                <w:sz w:val="28"/>
                <w:szCs w:val="28"/>
              </w:rPr>
            </w:pPr>
          </w:p>
        </w:tc>
      </w:tr>
      <w:tr w:rsidR="0067363D" w:rsidRPr="0067363D" w:rsidTr="0067363D">
        <w:trPr>
          <w:trHeight w:val="648"/>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numPr>
                <w:ilvl w:val="0"/>
                <w:numId w:val="8"/>
              </w:numPr>
              <w:spacing w:before="0" w:after="0" w:line="240" w:lineRule="auto"/>
              <w:rPr>
                <w:rFonts w:ascii="Times New Roman" w:eastAsia="Calibri" w:hAnsi="Times New Roman" w:cs="Times New Roman"/>
                <w:bCs/>
                <w:sz w:val="28"/>
                <w:szCs w:val="28"/>
              </w:rPr>
            </w:pP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67363D" w:rsidP="00D86A07">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 xml:space="preserve">«Хореографія» 3 групи </w:t>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jc w:val="center"/>
              <w:rPr>
                <w:rFonts w:ascii="Times New Roman" w:eastAsia="Calibri" w:hAnsi="Times New Roman" w:cs="Times New Roman"/>
                <w:bCs/>
                <w:sz w:val="28"/>
                <w:szCs w:val="28"/>
              </w:rPr>
            </w:pPr>
          </w:p>
        </w:tc>
      </w:tr>
      <w:tr w:rsidR="0067363D" w:rsidRPr="0067363D" w:rsidTr="0067363D">
        <w:trPr>
          <w:trHeight w:val="316"/>
        </w:trPr>
        <w:tc>
          <w:tcPr>
            <w:tcW w:w="9351" w:type="dxa"/>
            <w:gridSpan w:val="3"/>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jc w:val="center"/>
              <w:rPr>
                <w:rFonts w:ascii="Times New Roman" w:eastAsia="Calibri" w:hAnsi="Times New Roman" w:cs="Times New Roman"/>
                <w:b/>
                <w:bCs/>
                <w:sz w:val="28"/>
                <w:szCs w:val="28"/>
              </w:rPr>
            </w:pPr>
            <w:r w:rsidRPr="0067363D">
              <w:rPr>
                <w:rFonts w:ascii="Times New Roman" w:eastAsia="Calibri" w:hAnsi="Times New Roman" w:cs="Times New Roman"/>
                <w:b/>
                <w:bCs/>
                <w:sz w:val="28"/>
                <w:szCs w:val="28"/>
              </w:rPr>
              <w:t xml:space="preserve">Спортивні </w:t>
            </w:r>
            <w:r w:rsidRPr="0067363D">
              <w:rPr>
                <w:rFonts w:ascii="Times New Roman" w:eastAsia="Calibri" w:hAnsi="Times New Roman" w:cs="Times New Roman"/>
                <w:b/>
                <w:sz w:val="28"/>
                <w:szCs w:val="28"/>
              </w:rPr>
              <w:t xml:space="preserve"> секції ДЮСШ</w:t>
            </w:r>
          </w:p>
        </w:tc>
      </w:tr>
      <w:tr w:rsidR="0067363D" w:rsidRPr="0067363D" w:rsidTr="0067363D">
        <w:trPr>
          <w:trHeight w:val="316"/>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1.</w:t>
            </w: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67363D" w:rsidP="00D86A07">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 xml:space="preserve">Футбол </w:t>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jc w:val="center"/>
              <w:rPr>
                <w:rFonts w:ascii="Times New Roman" w:eastAsia="Calibri" w:hAnsi="Times New Roman" w:cs="Times New Roman"/>
                <w:bCs/>
                <w:sz w:val="28"/>
                <w:szCs w:val="28"/>
              </w:rPr>
            </w:pPr>
          </w:p>
        </w:tc>
      </w:tr>
      <w:tr w:rsidR="0067363D" w:rsidRPr="0067363D" w:rsidTr="0067363D">
        <w:trPr>
          <w:trHeight w:val="316"/>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2.</w:t>
            </w: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67363D" w:rsidP="00D86A07">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 xml:space="preserve">Бокс </w:t>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jc w:val="center"/>
              <w:rPr>
                <w:rFonts w:ascii="Times New Roman" w:eastAsia="Calibri" w:hAnsi="Times New Roman" w:cs="Times New Roman"/>
                <w:bCs/>
                <w:sz w:val="28"/>
                <w:szCs w:val="28"/>
              </w:rPr>
            </w:pPr>
          </w:p>
        </w:tc>
      </w:tr>
      <w:tr w:rsidR="0067363D" w:rsidRPr="0067363D" w:rsidTr="0067363D">
        <w:trPr>
          <w:trHeight w:val="316"/>
        </w:trPr>
        <w:tc>
          <w:tcPr>
            <w:tcW w:w="9351" w:type="dxa"/>
            <w:gridSpan w:val="3"/>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jc w:val="center"/>
              <w:rPr>
                <w:rFonts w:ascii="Times New Roman" w:eastAsia="Calibri" w:hAnsi="Times New Roman" w:cs="Times New Roman"/>
                <w:b/>
                <w:bCs/>
                <w:sz w:val="28"/>
                <w:szCs w:val="28"/>
              </w:rPr>
            </w:pPr>
            <w:r w:rsidRPr="0067363D">
              <w:rPr>
                <w:rFonts w:ascii="Times New Roman" w:eastAsia="Calibri" w:hAnsi="Times New Roman" w:cs="Times New Roman"/>
                <w:b/>
                <w:bCs/>
                <w:sz w:val="28"/>
                <w:szCs w:val="28"/>
              </w:rPr>
              <w:t>Музична школа</w:t>
            </w:r>
          </w:p>
        </w:tc>
      </w:tr>
      <w:tr w:rsidR="0067363D" w:rsidRPr="0067363D" w:rsidTr="00D86A07">
        <w:trPr>
          <w:trHeight w:val="471"/>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1.</w:t>
            </w: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Клас баяна</w:t>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jc w:val="center"/>
              <w:rPr>
                <w:rFonts w:ascii="Times New Roman" w:eastAsia="Calibri" w:hAnsi="Times New Roman" w:cs="Times New Roman"/>
                <w:bCs/>
                <w:sz w:val="28"/>
                <w:szCs w:val="28"/>
              </w:rPr>
            </w:pPr>
          </w:p>
        </w:tc>
      </w:tr>
      <w:tr w:rsidR="0067363D" w:rsidRPr="0067363D" w:rsidTr="00D86A07">
        <w:trPr>
          <w:trHeight w:val="367"/>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2.</w:t>
            </w: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Клас фортепіано</w:t>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jc w:val="center"/>
              <w:rPr>
                <w:rFonts w:ascii="Times New Roman" w:eastAsia="Calibri" w:hAnsi="Times New Roman" w:cs="Times New Roman"/>
                <w:bCs/>
                <w:sz w:val="28"/>
                <w:szCs w:val="28"/>
              </w:rPr>
            </w:pPr>
          </w:p>
        </w:tc>
      </w:tr>
      <w:tr w:rsidR="0067363D" w:rsidRPr="0067363D" w:rsidTr="0067363D">
        <w:trPr>
          <w:trHeight w:val="633"/>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3.</w:t>
            </w:r>
          </w:p>
          <w:p w:rsidR="0067363D" w:rsidRPr="0067363D" w:rsidRDefault="0067363D" w:rsidP="0067363D">
            <w:pPr>
              <w:spacing w:before="0" w:after="0" w:line="240" w:lineRule="auto"/>
              <w:rPr>
                <w:rFonts w:ascii="Times New Roman" w:eastAsia="Calibri" w:hAnsi="Times New Roman" w:cs="Times New Roman"/>
                <w:bCs/>
                <w:sz w:val="28"/>
                <w:szCs w:val="28"/>
              </w:rPr>
            </w:pP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Музична грамота, музична література, сольфеджіо</w:t>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jc w:val="center"/>
              <w:rPr>
                <w:rFonts w:ascii="Times New Roman" w:eastAsia="Calibri" w:hAnsi="Times New Roman" w:cs="Times New Roman"/>
                <w:bCs/>
                <w:sz w:val="28"/>
                <w:szCs w:val="28"/>
              </w:rPr>
            </w:pPr>
          </w:p>
        </w:tc>
      </w:tr>
      <w:tr w:rsidR="0067363D" w:rsidRPr="0067363D" w:rsidTr="0067363D">
        <w:trPr>
          <w:trHeight w:val="316"/>
        </w:trPr>
        <w:tc>
          <w:tcPr>
            <w:tcW w:w="9351" w:type="dxa"/>
            <w:gridSpan w:val="3"/>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jc w:val="center"/>
              <w:rPr>
                <w:rFonts w:ascii="Times New Roman" w:eastAsia="Calibri" w:hAnsi="Times New Roman" w:cs="Times New Roman"/>
                <w:b/>
                <w:bCs/>
                <w:sz w:val="28"/>
                <w:szCs w:val="28"/>
              </w:rPr>
            </w:pPr>
            <w:r w:rsidRPr="0067363D">
              <w:rPr>
                <w:rFonts w:ascii="Times New Roman" w:eastAsia="Calibri" w:hAnsi="Times New Roman" w:cs="Times New Roman"/>
                <w:b/>
                <w:bCs/>
                <w:sz w:val="28"/>
                <w:szCs w:val="28"/>
              </w:rPr>
              <w:t>ЦДЮТ</w:t>
            </w:r>
          </w:p>
        </w:tc>
      </w:tr>
      <w:tr w:rsidR="0067363D" w:rsidRPr="0067363D" w:rsidTr="0067363D">
        <w:trPr>
          <w:trHeight w:val="316"/>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1.</w:t>
            </w: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67363D" w:rsidP="00D86A07">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 xml:space="preserve">Різька по дереву </w:t>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jc w:val="center"/>
              <w:rPr>
                <w:rFonts w:ascii="Times New Roman" w:eastAsia="Calibri" w:hAnsi="Times New Roman" w:cs="Times New Roman"/>
                <w:bCs/>
                <w:sz w:val="28"/>
                <w:szCs w:val="28"/>
              </w:rPr>
            </w:pPr>
          </w:p>
        </w:tc>
      </w:tr>
      <w:tr w:rsidR="0067363D" w:rsidRPr="0067363D" w:rsidTr="0067363D">
        <w:trPr>
          <w:trHeight w:val="633"/>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2.</w:t>
            </w: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D86A07" w:rsidP="00D86A07">
            <w:pPr>
              <w:spacing w:before="0"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Мистецтво </w:t>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jc w:val="center"/>
              <w:rPr>
                <w:rFonts w:ascii="Times New Roman" w:eastAsia="Calibri" w:hAnsi="Times New Roman" w:cs="Times New Roman"/>
                <w:bCs/>
                <w:sz w:val="28"/>
                <w:szCs w:val="28"/>
              </w:rPr>
            </w:pPr>
          </w:p>
        </w:tc>
      </w:tr>
      <w:tr w:rsidR="0067363D" w:rsidRPr="0067363D" w:rsidTr="0067363D">
        <w:trPr>
          <w:trHeight w:val="633"/>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3.</w:t>
            </w: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67363D" w:rsidP="00D86A07">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 xml:space="preserve">Мяка іграшка </w:t>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jc w:val="center"/>
              <w:rPr>
                <w:rFonts w:ascii="Times New Roman" w:eastAsia="Calibri" w:hAnsi="Times New Roman" w:cs="Times New Roman"/>
                <w:bCs/>
                <w:sz w:val="28"/>
                <w:szCs w:val="28"/>
              </w:rPr>
            </w:pPr>
          </w:p>
        </w:tc>
      </w:tr>
      <w:tr w:rsidR="0067363D" w:rsidRPr="0067363D" w:rsidTr="0067363D">
        <w:trPr>
          <w:trHeight w:val="633"/>
        </w:trPr>
        <w:tc>
          <w:tcPr>
            <w:tcW w:w="981" w:type="dxa"/>
            <w:tcBorders>
              <w:top w:val="single" w:sz="4" w:space="0" w:color="auto"/>
              <w:left w:val="single" w:sz="4" w:space="0" w:color="auto"/>
              <w:bottom w:val="single" w:sz="4" w:space="0" w:color="auto"/>
              <w:right w:val="single" w:sz="4" w:space="0" w:color="auto"/>
            </w:tcBorders>
          </w:tcPr>
          <w:p w:rsidR="0067363D" w:rsidRPr="0067363D" w:rsidRDefault="00D86A07" w:rsidP="0067363D">
            <w:pPr>
              <w:spacing w:before="0"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4</w:t>
            </w:r>
            <w:r w:rsidR="0067363D" w:rsidRPr="0067363D">
              <w:rPr>
                <w:rFonts w:ascii="Times New Roman" w:eastAsia="Calibri" w:hAnsi="Times New Roman" w:cs="Times New Roman"/>
                <w:bCs/>
                <w:sz w:val="28"/>
                <w:szCs w:val="28"/>
              </w:rPr>
              <w:t>.</w:t>
            </w:r>
          </w:p>
        </w:tc>
        <w:tc>
          <w:tcPr>
            <w:tcW w:w="4230" w:type="dxa"/>
            <w:tcBorders>
              <w:top w:val="single" w:sz="4" w:space="0" w:color="auto"/>
              <w:left w:val="single" w:sz="4" w:space="0" w:color="auto"/>
              <w:bottom w:val="single" w:sz="4" w:space="0" w:color="auto"/>
              <w:right w:val="single" w:sz="4" w:space="0" w:color="auto"/>
            </w:tcBorders>
          </w:tcPr>
          <w:p w:rsidR="0067363D" w:rsidRPr="0067363D" w:rsidRDefault="0067363D" w:rsidP="00D86A07">
            <w:pPr>
              <w:spacing w:before="0"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 xml:space="preserve">Хореографія </w:t>
            </w:r>
          </w:p>
        </w:tc>
        <w:tc>
          <w:tcPr>
            <w:tcW w:w="4140" w:type="dxa"/>
            <w:tcBorders>
              <w:top w:val="single" w:sz="4" w:space="0" w:color="auto"/>
              <w:left w:val="single" w:sz="4" w:space="0" w:color="auto"/>
              <w:bottom w:val="single" w:sz="4" w:space="0" w:color="auto"/>
              <w:right w:val="single" w:sz="4" w:space="0" w:color="auto"/>
            </w:tcBorders>
          </w:tcPr>
          <w:p w:rsidR="0067363D" w:rsidRPr="0067363D" w:rsidRDefault="0067363D" w:rsidP="0067363D">
            <w:pPr>
              <w:spacing w:before="0" w:after="0" w:line="240" w:lineRule="auto"/>
              <w:jc w:val="center"/>
              <w:rPr>
                <w:rFonts w:ascii="Times New Roman" w:eastAsia="Calibri" w:hAnsi="Times New Roman" w:cs="Times New Roman"/>
                <w:bCs/>
                <w:sz w:val="28"/>
                <w:szCs w:val="28"/>
              </w:rPr>
            </w:pPr>
          </w:p>
        </w:tc>
      </w:tr>
    </w:tbl>
    <w:p w:rsidR="0067363D" w:rsidRDefault="0067363D" w:rsidP="0067363D">
      <w:pPr>
        <w:spacing w:before="0" w:after="0" w:line="240" w:lineRule="auto"/>
        <w:ind w:firstLine="708"/>
        <w:jc w:val="both"/>
        <w:rPr>
          <w:rFonts w:ascii="Times New Roman" w:eastAsia="Calibri" w:hAnsi="Times New Roman" w:cs="Times New Roman"/>
          <w:color w:val="000000"/>
          <w:sz w:val="28"/>
          <w:szCs w:val="28"/>
        </w:rPr>
      </w:pPr>
    </w:p>
    <w:p w:rsidR="0067363D" w:rsidRPr="0067363D" w:rsidRDefault="0067363D" w:rsidP="0067363D">
      <w:pPr>
        <w:spacing w:before="0"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color w:val="000000"/>
          <w:sz w:val="28"/>
          <w:szCs w:val="28"/>
        </w:rPr>
        <w:t xml:space="preserve">У цих гуртках розвивають свої творчі та інші здібності </w:t>
      </w:r>
      <w:r w:rsidRPr="005F1ED4">
        <w:rPr>
          <w:rFonts w:ascii="Times New Roman" w:eastAsia="Calibri" w:hAnsi="Times New Roman" w:cs="Times New Roman"/>
          <w:color w:val="FF0000"/>
          <w:sz w:val="28"/>
          <w:szCs w:val="28"/>
        </w:rPr>
        <w:t>164 учні</w:t>
      </w:r>
      <w:r w:rsidRPr="0067363D">
        <w:rPr>
          <w:rFonts w:ascii="Times New Roman" w:eastAsia="Calibri" w:hAnsi="Times New Roman" w:cs="Times New Roman"/>
          <w:color w:val="000000"/>
          <w:sz w:val="28"/>
          <w:szCs w:val="28"/>
        </w:rPr>
        <w:t xml:space="preserve">, що становить практично 50% від загальної кількості учнів школи. Гуртківці є активними учасниками всіх шкільних та позашкільних заходів. Так, наприклад, члени гуртків творчого спрямування беруть активну участь у заходах пов’язаних з творчістю, а члени спортивної секції – в усіх спортивних змаганнях серед учнів школи, громади, району та області. </w:t>
      </w:r>
      <w:r w:rsidRPr="0067363D">
        <w:rPr>
          <w:rFonts w:ascii="Times New Roman" w:eastAsia="Calibri" w:hAnsi="Times New Roman" w:cs="Times New Roman"/>
          <w:sz w:val="28"/>
          <w:szCs w:val="28"/>
        </w:rPr>
        <w:t>В школі створено умови для участі обдарованих дітей у науковому, творчому, спортивному житті школи, району, області, України. Досягнення учнів школи постійно висвітлюються на веб-сайті навчального закладу та в соціальних мережах.</w:t>
      </w:r>
    </w:p>
    <w:p w:rsidR="0067363D" w:rsidRDefault="0067363D" w:rsidP="0067363D">
      <w:pPr>
        <w:spacing w:before="0"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Впродовж 202</w:t>
      </w:r>
      <w:r w:rsidR="00614305">
        <w:rPr>
          <w:rFonts w:ascii="Times New Roman" w:eastAsia="Calibri" w:hAnsi="Times New Roman" w:cs="Times New Roman"/>
          <w:sz w:val="28"/>
          <w:szCs w:val="28"/>
        </w:rPr>
        <w:t>1</w:t>
      </w:r>
      <w:r w:rsidRPr="0067363D">
        <w:rPr>
          <w:rFonts w:ascii="Times New Roman" w:eastAsia="Calibri" w:hAnsi="Times New Roman" w:cs="Times New Roman"/>
          <w:sz w:val="28"/>
          <w:szCs w:val="28"/>
        </w:rPr>
        <w:t>-202</w:t>
      </w:r>
      <w:r w:rsidR="00614305">
        <w:rPr>
          <w:rFonts w:ascii="Times New Roman" w:eastAsia="Calibri" w:hAnsi="Times New Roman" w:cs="Times New Roman"/>
          <w:sz w:val="28"/>
          <w:szCs w:val="28"/>
        </w:rPr>
        <w:t>2</w:t>
      </w:r>
      <w:r w:rsidRPr="0067363D">
        <w:rPr>
          <w:rFonts w:ascii="Times New Roman" w:eastAsia="Calibri" w:hAnsi="Times New Roman" w:cs="Times New Roman"/>
          <w:sz w:val="28"/>
          <w:szCs w:val="28"/>
        </w:rPr>
        <w:t xml:space="preserve"> н.р. за участю учнів школи та гуртківців проводилася низка шкільних та районних (заочних) конкурсів і заходів згідно із планом проведення навчально-виховних заходів та плану виховної  роботи </w:t>
      </w:r>
      <w:r w:rsidR="00614305">
        <w:rPr>
          <w:rFonts w:ascii="Times New Roman" w:eastAsia="Calibri" w:hAnsi="Times New Roman" w:cs="Times New Roman"/>
          <w:sz w:val="28"/>
          <w:szCs w:val="28"/>
        </w:rPr>
        <w:t>закладу освіти</w:t>
      </w:r>
      <w:r w:rsidRPr="0067363D">
        <w:rPr>
          <w:rFonts w:ascii="Times New Roman" w:eastAsia="Calibri" w:hAnsi="Times New Roman" w:cs="Times New Roman"/>
          <w:sz w:val="28"/>
          <w:szCs w:val="28"/>
        </w:rPr>
        <w:t xml:space="preserve"> на 202</w:t>
      </w:r>
      <w:r w:rsidR="00614305">
        <w:rPr>
          <w:rFonts w:ascii="Times New Roman" w:eastAsia="Calibri" w:hAnsi="Times New Roman" w:cs="Times New Roman"/>
          <w:sz w:val="28"/>
          <w:szCs w:val="28"/>
        </w:rPr>
        <w:t>1</w:t>
      </w:r>
      <w:r w:rsidRPr="0067363D">
        <w:rPr>
          <w:rFonts w:ascii="Times New Roman" w:eastAsia="Calibri" w:hAnsi="Times New Roman" w:cs="Times New Roman"/>
          <w:sz w:val="28"/>
          <w:szCs w:val="28"/>
        </w:rPr>
        <w:t>-202</w:t>
      </w:r>
      <w:r w:rsidR="00614305">
        <w:rPr>
          <w:rFonts w:ascii="Times New Roman" w:eastAsia="Calibri" w:hAnsi="Times New Roman" w:cs="Times New Roman"/>
          <w:sz w:val="28"/>
          <w:szCs w:val="28"/>
        </w:rPr>
        <w:t>2</w:t>
      </w:r>
      <w:r w:rsidRPr="0067363D">
        <w:rPr>
          <w:rFonts w:ascii="Times New Roman" w:eastAsia="Calibri" w:hAnsi="Times New Roman" w:cs="Times New Roman"/>
          <w:sz w:val="28"/>
          <w:szCs w:val="28"/>
        </w:rPr>
        <w:t xml:space="preserve"> н.р.</w:t>
      </w:r>
    </w:p>
    <w:p w:rsidR="0067363D" w:rsidRPr="0067363D" w:rsidRDefault="0067363D" w:rsidP="0067363D">
      <w:pPr>
        <w:spacing w:before="0" w:after="0" w:line="240" w:lineRule="auto"/>
        <w:ind w:firstLine="709"/>
        <w:contextualSpacing/>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Серед проведених традиційних шкільн</w:t>
      </w:r>
      <w:r w:rsidR="005F1ED4">
        <w:rPr>
          <w:rFonts w:ascii="Times New Roman" w:eastAsia="Calibri" w:hAnsi="Times New Roman" w:cs="Times New Roman"/>
          <w:sz w:val="28"/>
          <w:szCs w:val="28"/>
        </w:rPr>
        <w:t>их заходів є: День знань</w:t>
      </w:r>
      <w:r w:rsidRPr="0067363D">
        <w:rPr>
          <w:rFonts w:ascii="Times New Roman" w:eastAsia="Calibri" w:hAnsi="Times New Roman" w:cs="Times New Roman"/>
          <w:sz w:val="28"/>
          <w:szCs w:val="28"/>
        </w:rPr>
        <w:t>, День фізичної культури і спорту в рамках якого проведено лінійку до відкриття Олімпійського тижня, Олімпійські уроки, виставку малюнків та</w:t>
      </w:r>
      <w:r w:rsidR="005F1ED4">
        <w:rPr>
          <w:rFonts w:ascii="Times New Roman" w:eastAsia="Calibri" w:hAnsi="Times New Roman" w:cs="Times New Roman"/>
          <w:sz w:val="28"/>
          <w:szCs w:val="28"/>
        </w:rPr>
        <w:t xml:space="preserve"> флешмоб, свято осені</w:t>
      </w:r>
      <w:r w:rsidRPr="0067363D">
        <w:rPr>
          <w:rFonts w:ascii="Times New Roman" w:eastAsia="Calibri" w:hAnsi="Times New Roman" w:cs="Times New Roman"/>
          <w:sz w:val="28"/>
          <w:szCs w:val="28"/>
        </w:rPr>
        <w:t>, фл</w:t>
      </w:r>
      <w:r w:rsidR="005F1ED4">
        <w:rPr>
          <w:rFonts w:ascii="Times New Roman" w:eastAsia="Calibri" w:hAnsi="Times New Roman" w:cs="Times New Roman"/>
          <w:sz w:val="28"/>
          <w:szCs w:val="28"/>
        </w:rPr>
        <w:t xml:space="preserve">ешмоб до Міжнародного дня Миру </w:t>
      </w:r>
      <w:r w:rsidRPr="0067363D">
        <w:rPr>
          <w:rFonts w:ascii="Times New Roman" w:eastAsia="Calibri" w:hAnsi="Times New Roman" w:cs="Times New Roman"/>
          <w:sz w:val="28"/>
          <w:szCs w:val="28"/>
        </w:rPr>
        <w:t>загальношкільні з</w:t>
      </w:r>
      <w:r w:rsidR="005F1ED4">
        <w:rPr>
          <w:rFonts w:ascii="Times New Roman" w:eastAsia="Calibri" w:hAnsi="Times New Roman" w:cs="Times New Roman"/>
          <w:sz w:val="28"/>
          <w:szCs w:val="28"/>
        </w:rPr>
        <w:t xml:space="preserve">аходи до Дня працівників освіти, </w:t>
      </w:r>
      <w:r w:rsidRPr="0067363D">
        <w:rPr>
          <w:rFonts w:ascii="Times New Roman" w:eastAsia="Calibri" w:hAnsi="Times New Roman" w:cs="Times New Roman"/>
          <w:sz w:val="28"/>
          <w:szCs w:val="28"/>
        </w:rPr>
        <w:t>традиційні вітання вчителів-пенсіонерів в рамках відзначення Дня людей похилого вік</w:t>
      </w:r>
      <w:r w:rsidR="005F1ED4">
        <w:rPr>
          <w:rFonts w:ascii="Times New Roman" w:eastAsia="Calibri" w:hAnsi="Times New Roman" w:cs="Times New Roman"/>
          <w:sz w:val="28"/>
          <w:szCs w:val="28"/>
        </w:rPr>
        <w:t>у</w:t>
      </w:r>
      <w:r w:rsidRPr="0067363D">
        <w:rPr>
          <w:rFonts w:ascii="Times New Roman" w:eastAsia="Calibri" w:hAnsi="Times New Roman" w:cs="Times New Roman"/>
          <w:sz w:val="28"/>
          <w:szCs w:val="28"/>
        </w:rPr>
        <w:t>, написання Всеукраїнського радіо диктанту національної єдності до Дня української писемності та мови (09.11), заходи та флешмоби д</w:t>
      </w:r>
      <w:r w:rsidR="00383C8E">
        <w:rPr>
          <w:rFonts w:ascii="Times New Roman" w:eastAsia="Calibri" w:hAnsi="Times New Roman" w:cs="Times New Roman"/>
          <w:sz w:val="28"/>
          <w:szCs w:val="28"/>
        </w:rPr>
        <w:t>о Дня Гідності і Свободи</w:t>
      </w:r>
      <w:r w:rsidRPr="0067363D">
        <w:rPr>
          <w:rFonts w:ascii="Times New Roman" w:eastAsia="Calibri" w:hAnsi="Times New Roman" w:cs="Times New Roman"/>
          <w:sz w:val="28"/>
          <w:szCs w:val="28"/>
        </w:rPr>
        <w:t xml:space="preserve">, загальношкільний виховний заходи до Дня </w:t>
      </w:r>
      <w:r w:rsidR="00383C8E">
        <w:rPr>
          <w:rFonts w:ascii="Times New Roman" w:eastAsia="Calibri" w:hAnsi="Times New Roman" w:cs="Times New Roman"/>
          <w:sz w:val="28"/>
          <w:szCs w:val="28"/>
        </w:rPr>
        <w:t>пам’яті жертв Голодомору , акція «Запали свічу»</w:t>
      </w:r>
      <w:r w:rsidRPr="0067363D">
        <w:rPr>
          <w:rFonts w:ascii="Times New Roman" w:eastAsia="Calibri" w:hAnsi="Times New Roman" w:cs="Times New Roman"/>
          <w:sz w:val="28"/>
          <w:szCs w:val="28"/>
        </w:rPr>
        <w:t xml:space="preserve">, радіо лінійка </w:t>
      </w:r>
      <w:r w:rsidRPr="0067363D">
        <w:rPr>
          <w:rFonts w:ascii="Times New Roman" w:eastAsia="Calibri" w:hAnsi="Times New Roman" w:cs="Times New Roman"/>
          <w:sz w:val="28"/>
          <w:szCs w:val="28"/>
        </w:rPr>
        <w:lastRenderedPageBreak/>
        <w:t xml:space="preserve">до </w:t>
      </w:r>
      <w:r w:rsidR="00383C8E">
        <w:rPr>
          <w:rFonts w:ascii="Times New Roman" w:eastAsia="Calibri" w:hAnsi="Times New Roman" w:cs="Times New Roman"/>
          <w:sz w:val="28"/>
          <w:szCs w:val="28"/>
        </w:rPr>
        <w:t>Дня збройних сил України</w:t>
      </w:r>
      <w:r w:rsidRPr="0067363D">
        <w:rPr>
          <w:rFonts w:ascii="Times New Roman" w:eastAsia="Calibri" w:hAnsi="Times New Roman" w:cs="Times New Roman"/>
          <w:sz w:val="28"/>
          <w:szCs w:val="28"/>
        </w:rPr>
        <w:t>, привітання ліквідаторів-односельців до Дня вшанування учасників л</w:t>
      </w:r>
      <w:r w:rsidR="00383C8E">
        <w:rPr>
          <w:rFonts w:ascii="Times New Roman" w:eastAsia="Calibri" w:hAnsi="Times New Roman" w:cs="Times New Roman"/>
          <w:sz w:val="28"/>
          <w:szCs w:val="28"/>
        </w:rPr>
        <w:t xml:space="preserve">іквідації аварії на ЧАЕС </w:t>
      </w:r>
      <w:r w:rsidRPr="0067363D">
        <w:rPr>
          <w:rFonts w:ascii="Times New Roman" w:eastAsia="Calibri" w:hAnsi="Times New Roman" w:cs="Times New Roman"/>
          <w:sz w:val="28"/>
          <w:szCs w:val="28"/>
        </w:rPr>
        <w:t>, загальношкільне свято</w:t>
      </w:r>
      <w:r w:rsidR="00383C8E">
        <w:rPr>
          <w:rFonts w:ascii="Times New Roman" w:eastAsia="Calibri" w:hAnsi="Times New Roman" w:cs="Times New Roman"/>
          <w:sz w:val="28"/>
          <w:szCs w:val="28"/>
        </w:rPr>
        <w:t xml:space="preserve"> до дня Святого Миколая</w:t>
      </w:r>
      <w:r w:rsidRPr="0067363D">
        <w:rPr>
          <w:rFonts w:ascii="Times New Roman" w:eastAsia="Calibri" w:hAnsi="Times New Roman" w:cs="Times New Roman"/>
          <w:sz w:val="28"/>
          <w:szCs w:val="28"/>
        </w:rPr>
        <w:t xml:space="preserve">, новорічні розваги </w:t>
      </w:r>
      <w:r w:rsidR="00383C8E">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захід до Дня Соборності України</w:t>
      </w:r>
      <w:r w:rsidR="00383C8E">
        <w:rPr>
          <w:rFonts w:ascii="Times New Roman" w:eastAsia="Calibri" w:hAnsi="Times New Roman" w:cs="Times New Roman"/>
          <w:sz w:val="28"/>
          <w:szCs w:val="28"/>
        </w:rPr>
        <w:t>, акція «Ланцюг єднання»</w:t>
      </w:r>
      <w:r w:rsidRPr="0067363D">
        <w:rPr>
          <w:rFonts w:ascii="Times New Roman" w:eastAsia="Calibri" w:hAnsi="Times New Roman" w:cs="Times New Roman"/>
          <w:sz w:val="28"/>
          <w:szCs w:val="28"/>
        </w:rPr>
        <w:t>, виховний захід до від</w:t>
      </w:r>
      <w:r w:rsidR="00383C8E">
        <w:rPr>
          <w:rFonts w:ascii="Times New Roman" w:eastAsia="Calibri" w:hAnsi="Times New Roman" w:cs="Times New Roman"/>
          <w:sz w:val="28"/>
          <w:szCs w:val="28"/>
        </w:rPr>
        <w:t>значення Дня Героїв Крут</w:t>
      </w:r>
      <w:r w:rsidRPr="0067363D">
        <w:rPr>
          <w:rFonts w:ascii="Times New Roman" w:eastAsia="Calibri" w:hAnsi="Times New Roman" w:cs="Times New Roman"/>
          <w:sz w:val="28"/>
          <w:szCs w:val="28"/>
        </w:rPr>
        <w:t>, пошта Святого Валенти</w:t>
      </w:r>
      <w:r w:rsidR="00383C8E">
        <w:rPr>
          <w:rFonts w:ascii="Times New Roman" w:eastAsia="Calibri" w:hAnsi="Times New Roman" w:cs="Times New Roman"/>
          <w:sz w:val="28"/>
          <w:szCs w:val="28"/>
        </w:rPr>
        <w:t>на до Дня усіх закоханих</w:t>
      </w:r>
      <w:r w:rsidRPr="0067363D">
        <w:rPr>
          <w:rFonts w:ascii="Times New Roman" w:eastAsia="Calibri" w:hAnsi="Times New Roman" w:cs="Times New Roman"/>
          <w:sz w:val="28"/>
          <w:szCs w:val="28"/>
        </w:rPr>
        <w:t>, вітання воїнів односельців до Дня вшанування учасників бойових дій н</w:t>
      </w:r>
      <w:r w:rsidR="00383C8E">
        <w:rPr>
          <w:rFonts w:ascii="Times New Roman" w:eastAsia="Calibri" w:hAnsi="Times New Roman" w:cs="Times New Roman"/>
          <w:sz w:val="28"/>
          <w:szCs w:val="28"/>
        </w:rPr>
        <w:t>а території інших держав</w:t>
      </w:r>
      <w:r w:rsidRPr="0067363D">
        <w:rPr>
          <w:rFonts w:ascii="Times New Roman" w:eastAsia="Calibri" w:hAnsi="Times New Roman" w:cs="Times New Roman"/>
          <w:sz w:val="28"/>
          <w:szCs w:val="28"/>
        </w:rPr>
        <w:t>,</w:t>
      </w:r>
      <w:r w:rsidR="00383C8E">
        <w:rPr>
          <w:rFonts w:ascii="Times New Roman" w:eastAsia="Calibri" w:hAnsi="Times New Roman" w:cs="Times New Roman"/>
          <w:sz w:val="28"/>
          <w:szCs w:val="28"/>
        </w:rPr>
        <w:t xml:space="preserve"> відзначення Дня єднання,</w:t>
      </w:r>
      <w:r w:rsidRPr="0067363D">
        <w:rPr>
          <w:rFonts w:ascii="Times New Roman" w:eastAsia="Calibri" w:hAnsi="Times New Roman" w:cs="Times New Roman"/>
          <w:sz w:val="28"/>
          <w:szCs w:val="28"/>
        </w:rPr>
        <w:t xml:space="preserve"> виховний захід до Д</w:t>
      </w:r>
      <w:r w:rsidR="00383C8E">
        <w:rPr>
          <w:rFonts w:ascii="Times New Roman" w:eastAsia="Calibri" w:hAnsi="Times New Roman" w:cs="Times New Roman"/>
          <w:sz w:val="28"/>
          <w:szCs w:val="28"/>
        </w:rPr>
        <w:t>ня Героїв Небесної Сотні</w:t>
      </w:r>
      <w:r w:rsidRPr="0067363D">
        <w:rPr>
          <w:rFonts w:ascii="Times New Roman" w:eastAsia="Calibri" w:hAnsi="Times New Roman" w:cs="Times New Roman"/>
          <w:sz w:val="28"/>
          <w:szCs w:val="28"/>
        </w:rPr>
        <w:t>, літературна композиція до Міжн</w:t>
      </w:r>
      <w:r w:rsidR="00383C8E">
        <w:rPr>
          <w:rFonts w:ascii="Times New Roman" w:eastAsia="Calibri" w:hAnsi="Times New Roman" w:cs="Times New Roman"/>
          <w:sz w:val="28"/>
          <w:szCs w:val="28"/>
        </w:rPr>
        <w:t>ародного дня рідної мови</w:t>
      </w:r>
      <w:r w:rsidRPr="0067363D">
        <w:rPr>
          <w:rFonts w:ascii="Times New Roman" w:eastAsia="Calibri" w:hAnsi="Times New Roman" w:cs="Times New Roman"/>
          <w:sz w:val="28"/>
          <w:szCs w:val="28"/>
        </w:rPr>
        <w:t xml:space="preserve">, Традиційно у нашому навчальному заході ми також відзначаємо </w:t>
      </w:r>
      <w:r w:rsidRPr="0067363D">
        <w:rPr>
          <w:rFonts w:ascii="Times New Roman" w:eastAsia="Calibri" w:hAnsi="Times New Roman" w:cs="Times New Roman"/>
          <w:bCs/>
          <w:sz w:val="28"/>
          <w:szCs w:val="28"/>
        </w:rPr>
        <w:t>Міжнародни</w:t>
      </w:r>
      <w:r w:rsidR="00383C8E">
        <w:rPr>
          <w:rFonts w:ascii="Times New Roman" w:eastAsia="Calibri" w:hAnsi="Times New Roman" w:cs="Times New Roman"/>
          <w:bCs/>
          <w:sz w:val="28"/>
          <w:szCs w:val="28"/>
        </w:rPr>
        <w:t xml:space="preserve">й день пам’яті Чорнобиля </w:t>
      </w:r>
      <w:r w:rsidRPr="0067363D">
        <w:rPr>
          <w:rFonts w:ascii="Times New Roman" w:eastAsia="Calibri" w:hAnsi="Times New Roman" w:cs="Times New Roman"/>
          <w:bCs/>
          <w:sz w:val="28"/>
          <w:szCs w:val="28"/>
        </w:rPr>
        <w:t>, Де</w:t>
      </w:r>
      <w:r w:rsidR="00383C8E">
        <w:rPr>
          <w:rFonts w:ascii="Times New Roman" w:eastAsia="Calibri" w:hAnsi="Times New Roman" w:cs="Times New Roman"/>
          <w:bCs/>
          <w:sz w:val="28"/>
          <w:szCs w:val="28"/>
        </w:rPr>
        <w:t>нь пам’яті та примирення</w:t>
      </w:r>
      <w:r w:rsidRPr="0067363D">
        <w:rPr>
          <w:rFonts w:ascii="Times New Roman" w:eastAsia="Calibri" w:hAnsi="Times New Roman" w:cs="Times New Roman"/>
          <w:bCs/>
          <w:sz w:val="28"/>
          <w:szCs w:val="28"/>
        </w:rPr>
        <w:t>, День виш</w:t>
      </w:r>
      <w:r w:rsidR="00383C8E">
        <w:rPr>
          <w:rFonts w:ascii="Times New Roman" w:eastAsia="Calibri" w:hAnsi="Times New Roman" w:cs="Times New Roman"/>
          <w:bCs/>
          <w:sz w:val="28"/>
          <w:szCs w:val="28"/>
        </w:rPr>
        <w:t>иванкита День Матері</w:t>
      </w:r>
      <w:r w:rsidRPr="0067363D">
        <w:rPr>
          <w:rFonts w:ascii="Times New Roman" w:eastAsia="Calibri" w:hAnsi="Times New Roman" w:cs="Times New Roman"/>
          <w:bCs/>
          <w:sz w:val="28"/>
          <w:szCs w:val="28"/>
        </w:rPr>
        <w:t>, Міжнар</w:t>
      </w:r>
      <w:r w:rsidR="00383C8E">
        <w:rPr>
          <w:rFonts w:ascii="Times New Roman" w:eastAsia="Calibri" w:hAnsi="Times New Roman" w:cs="Times New Roman"/>
          <w:bCs/>
          <w:sz w:val="28"/>
          <w:szCs w:val="28"/>
        </w:rPr>
        <w:t>одний день захисту дітей</w:t>
      </w:r>
      <w:r w:rsidRPr="0067363D">
        <w:rPr>
          <w:rFonts w:ascii="Times New Roman" w:eastAsia="Calibri" w:hAnsi="Times New Roman" w:cs="Times New Roman"/>
          <w:bCs/>
          <w:sz w:val="28"/>
          <w:szCs w:val="28"/>
        </w:rPr>
        <w:t xml:space="preserve"> та С</w:t>
      </w:r>
      <w:r w:rsidR="00383C8E">
        <w:rPr>
          <w:rFonts w:ascii="Times New Roman" w:eastAsia="Calibri" w:hAnsi="Times New Roman" w:cs="Times New Roman"/>
          <w:bCs/>
          <w:sz w:val="28"/>
          <w:szCs w:val="28"/>
        </w:rPr>
        <w:t xml:space="preserve">вято останнього дзвоника, однак, цього річ, </w:t>
      </w:r>
      <w:r w:rsidRPr="0067363D">
        <w:rPr>
          <w:rFonts w:ascii="Times New Roman" w:eastAsia="Calibri" w:hAnsi="Times New Roman" w:cs="Times New Roman"/>
          <w:bCs/>
          <w:sz w:val="28"/>
          <w:szCs w:val="28"/>
        </w:rPr>
        <w:t>нам не вдалося провести ці заходи з учнями в школі.</w:t>
      </w:r>
    </w:p>
    <w:p w:rsidR="0067363D" w:rsidRDefault="0067363D" w:rsidP="00614305">
      <w:pPr>
        <w:spacing w:before="0" w:after="0" w:line="240" w:lineRule="auto"/>
        <w:ind w:firstLine="540"/>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ab/>
        <w:t>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школярів. Національне виховання є важливою складовою виховного процесу в школі. З метою виховання поваги в учнів до традицій українського народу в школі проведено українознавчі заходи: народні обрядові свята, традиційний проект «Різдвяна коляда».</w:t>
      </w:r>
    </w:p>
    <w:p w:rsidR="00383C8E" w:rsidRDefault="00383C8E" w:rsidP="00614305">
      <w:pPr>
        <w:spacing w:before="0"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ГПД</w:t>
      </w:r>
    </w:p>
    <w:p w:rsidR="0067363D" w:rsidRPr="0067363D" w:rsidRDefault="0067363D" w:rsidP="0067363D">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У навчальному закладі працює</w:t>
      </w:r>
      <w:r w:rsidRPr="00383C8E">
        <w:rPr>
          <w:rFonts w:ascii="Times New Roman" w:eastAsia="Calibri" w:hAnsi="Times New Roman" w:cs="Times New Roman"/>
          <w:color w:val="FF0000"/>
          <w:sz w:val="28"/>
          <w:szCs w:val="28"/>
        </w:rPr>
        <w:t xml:space="preserve"> 4</w:t>
      </w:r>
      <w:r w:rsidRPr="0067363D">
        <w:rPr>
          <w:rFonts w:ascii="Times New Roman" w:eastAsia="Calibri" w:hAnsi="Times New Roman" w:cs="Times New Roman"/>
          <w:sz w:val="28"/>
          <w:szCs w:val="28"/>
        </w:rPr>
        <w:t xml:space="preserve"> групи продовженого дня</w:t>
      </w:r>
      <w:r>
        <w:rPr>
          <w:rFonts w:ascii="Times New Roman" w:eastAsia="Calibri" w:hAnsi="Times New Roman" w:cs="Times New Roman"/>
          <w:sz w:val="28"/>
          <w:szCs w:val="28"/>
        </w:rPr>
        <w:t>,</w:t>
      </w:r>
      <w:r w:rsidRPr="0067363D">
        <w:rPr>
          <w:rFonts w:ascii="Times New Roman" w:eastAsia="Calibri" w:hAnsi="Times New Roman" w:cs="Times New Roman"/>
          <w:sz w:val="28"/>
          <w:szCs w:val="28"/>
        </w:rPr>
        <w:t xml:space="preserve"> чисельність </w:t>
      </w:r>
      <w:r>
        <w:rPr>
          <w:rFonts w:ascii="Times New Roman" w:eastAsia="Calibri" w:hAnsi="Times New Roman" w:cs="Times New Roman"/>
          <w:sz w:val="28"/>
          <w:szCs w:val="28"/>
        </w:rPr>
        <w:t xml:space="preserve">– </w:t>
      </w:r>
      <w:r w:rsidR="00383C8E">
        <w:rPr>
          <w:rFonts w:ascii="Times New Roman" w:eastAsia="Calibri" w:hAnsi="Times New Roman" w:cs="Times New Roman"/>
          <w:sz w:val="28"/>
          <w:szCs w:val="28"/>
        </w:rPr>
        <w:t>по 30</w:t>
      </w:r>
      <w:r w:rsidRPr="0067363D">
        <w:rPr>
          <w:rFonts w:ascii="Times New Roman" w:eastAsia="Calibri" w:hAnsi="Times New Roman" w:cs="Times New Roman"/>
          <w:sz w:val="28"/>
          <w:szCs w:val="28"/>
        </w:rPr>
        <w:t xml:space="preserve"> учні</w:t>
      </w:r>
      <w:r w:rsidR="00383C8E">
        <w:rPr>
          <w:rFonts w:ascii="Times New Roman" w:eastAsia="Calibri" w:hAnsi="Times New Roman" w:cs="Times New Roman"/>
          <w:sz w:val="28"/>
          <w:szCs w:val="28"/>
        </w:rPr>
        <w:t>в</w:t>
      </w:r>
      <w:r w:rsidRPr="0067363D">
        <w:rPr>
          <w:rFonts w:ascii="Times New Roman" w:eastAsia="Calibri" w:hAnsi="Times New Roman" w:cs="Times New Roman"/>
          <w:sz w:val="28"/>
          <w:szCs w:val="28"/>
        </w:rPr>
        <w:t xml:space="preserve">. Розроблено режими роботи, які виконуються вихователями. </w:t>
      </w:r>
    </w:p>
    <w:p w:rsidR="00383C8E" w:rsidRDefault="0067363D" w:rsidP="00383C8E">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Вихователі ГПД працюють над створенням умов для повноцінного розвитку особистості молодшого школяра через комплексний системний підхід до організації виховання, навчання, розвиток та збереження здоров’я учнів, проводять розвивальні та спортивні ігри, спостереження за природою під час прогулянок</w:t>
      </w:r>
      <w:r w:rsidR="00383C8E">
        <w:rPr>
          <w:rFonts w:ascii="Times New Roman" w:eastAsia="Calibri" w:hAnsi="Times New Roman" w:cs="Times New Roman"/>
          <w:sz w:val="28"/>
          <w:szCs w:val="28"/>
        </w:rPr>
        <w:t>.</w:t>
      </w:r>
    </w:p>
    <w:p w:rsidR="0067363D" w:rsidRPr="0067363D" w:rsidRDefault="0067363D" w:rsidP="00383C8E">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Важливим аргументом самоорганізації дитини є учнівське самоврядування, яке направляє до пошуку шляхів, оцінок, позицій життєвої активності. Виходячи з таких позицій, у школі створено демократичну модель учнівського самоврядування. Його діяльність здійснюється за чітко складеними планами, засідань учнівської ради та кожного міністерства та комісій згідно графіка двічі на тиждень. Роботу учнівського самоврядування координує педагог-організатор</w:t>
      </w:r>
      <w:r w:rsidR="00792695">
        <w:rPr>
          <w:rFonts w:ascii="Times New Roman" w:eastAsia="Calibri" w:hAnsi="Times New Roman" w:cs="Times New Roman"/>
          <w:sz w:val="28"/>
          <w:szCs w:val="28"/>
        </w:rPr>
        <w:t>.</w:t>
      </w:r>
    </w:p>
    <w:p w:rsidR="0067363D" w:rsidRPr="0067363D" w:rsidRDefault="0067363D" w:rsidP="0067363D">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Діяльність учнівського самоврядування в 202</w:t>
      </w:r>
      <w:r w:rsidR="00614305">
        <w:rPr>
          <w:rFonts w:ascii="Times New Roman" w:eastAsia="Calibri" w:hAnsi="Times New Roman" w:cs="Times New Roman"/>
          <w:sz w:val="28"/>
          <w:szCs w:val="28"/>
        </w:rPr>
        <w:t>1</w:t>
      </w:r>
      <w:r w:rsidRPr="0067363D">
        <w:rPr>
          <w:rFonts w:ascii="Times New Roman" w:eastAsia="Calibri" w:hAnsi="Times New Roman" w:cs="Times New Roman"/>
          <w:sz w:val="28"/>
          <w:szCs w:val="28"/>
        </w:rPr>
        <w:t>-202</w:t>
      </w:r>
      <w:r w:rsidR="00614305">
        <w:rPr>
          <w:rFonts w:ascii="Times New Roman" w:eastAsia="Calibri" w:hAnsi="Times New Roman" w:cs="Times New Roman"/>
          <w:sz w:val="28"/>
          <w:szCs w:val="28"/>
        </w:rPr>
        <w:t>2</w:t>
      </w:r>
      <w:r w:rsidRPr="0067363D">
        <w:rPr>
          <w:rFonts w:ascii="Times New Roman" w:eastAsia="Calibri" w:hAnsi="Times New Roman" w:cs="Times New Roman"/>
          <w:sz w:val="28"/>
          <w:szCs w:val="28"/>
        </w:rPr>
        <w:t>н.р. була спрямована на виконання основних завдань сучасної освіти, що зумовлені пріоритетними напрямами реформування школи, визначеними Державною національною програмою «Освіта («Україна ХХІ століття»), Концепцією національно-патріотичного виховання учнівської молоді, Концепцією розвитку загальної середньої освіти, програмою «Основні орієнтири виховання учнів 1-11 класів».</w:t>
      </w:r>
    </w:p>
    <w:p w:rsidR="00792695" w:rsidRDefault="0067363D" w:rsidP="00792695">
      <w:pPr>
        <w:pStyle w:val="a5"/>
        <w:spacing w:before="0" w:after="0"/>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lastRenderedPageBreak/>
        <w:t xml:space="preserve">Пріоритетними напрямками діяльності учнівського парламенту були: </w:t>
      </w:r>
    </w:p>
    <w:p w:rsidR="00792695" w:rsidRDefault="0067363D" w:rsidP="00792695">
      <w:pPr>
        <w:pStyle w:val="a5"/>
        <w:numPr>
          <w:ilvl w:val="0"/>
          <w:numId w:val="42"/>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використання потенціалу краєзнавчої роботи щодо патріотичного виховання учнів школи; </w:t>
      </w:r>
    </w:p>
    <w:p w:rsidR="00792695" w:rsidRDefault="0067363D" w:rsidP="00792695">
      <w:pPr>
        <w:pStyle w:val="a5"/>
        <w:numPr>
          <w:ilvl w:val="0"/>
          <w:numId w:val="42"/>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виховання в учнів громадянських якостей; профілактика й попередження шкідливих звичок та правопорушень серед учнів; </w:t>
      </w:r>
    </w:p>
    <w:p w:rsid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формуваннясоціальної компетентності (відповідальної, вольової поведінки; </w:t>
      </w:r>
    </w:p>
    <w:p w:rsid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значення особистості (у шкільному та громадському житті); </w:t>
      </w:r>
    </w:p>
    <w:p w:rsid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підвищення ефективності профорієнтаційної роботи через інтеграцію діяльності всіх ланок: навчальної, позакласної та позашкільної роботи, співпраці з батьківським комітетом, міським центром зайнятості, дитячими та громадськими організаціями, підприємствами району; </w:t>
      </w:r>
    </w:p>
    <w:p w:rsidR="0067363D" w:rsidRP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вдосконалення методів роботи з активами класів та надання методичної допомоги, передача досвіду організаторської роботи; формування системи життєвих цінностей, створення умов для ефективного формування моральної культури учнів; використання засобів ІКТ.</w:t>
      </w:r>
    </w:p>
    <w:p w:rsidR="0067363D" w:rsidRPr="0067363D" w:rsidRDefault="0067363D" w:rsidP="0067363D">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Представники учнівського самоврядування були активними учасниками</w:t>
      </w:r>
    </w:p>
    <w:p w:rsidR="0067363D" w:rsidRPr="0067363D" w:rsidRDefault="0067363D" w:rsidP="0067363D">
      <w:pPr>
        <w:spacing w:before="0" w:after="0"/>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всіх загальношкільних заходів. Члени учнівського самоврядування працювали згідно Статуту, виконували свої обов’язки відповідно до приналежності до тої чи іншої комісії чи міністерства.</w:t>
      </w:r>
    </w:p>
    <w:p w:rsidR="0067363D" w:rsidRPr="0067363D" w:rsidRDefault="0067363D" w:rsidP="00792695">
      <w:pPr>
        <w:spacing w:before="0" w:after="0" w:line="240" w:lineRule="auto"/>
        <w:ind w:firstLine="709"/>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Виходячи із вище сказаного,в</w:t>
      </w:r>
      <w:r w:rsidR="002C7ACA">
        <w:rPr>
          <w:rFonts w:ascii="Times New Roman" w:eastAsia="Calibri" w:hAnsi="Times New Roman" w:cs="Times New Roman"/>
          <w:sz w:val="28"/>
          <w:szCs w:val="28"/>
        </w:rPr>
        <w:t>в</w:t>
      </w:r>
      <w:r w:rsidRPr="0067363D">
        <w:rPr>
          <w:rFonts w:ascii="Times New Roman" w:eastAsia="Calibri" w:hAnsi="Times New Roman" w:cs="Times New Roman"/>
          <w:sz w:val="28"/>
          <w:szCs w:val="28"/>
        </w:rPr>
        <w:t>ажати виховну роботу у 2020-2021 навчальному році такою, що відповідає плану та реалізації концепції національної школи в педагогічному процесі.</w:t>
      </w:r>
    </w:p>
    <w:p w:rsidR="0067363D" w:rsidRPr="005A4B4F" w:rsidRDefault="0067363D" w:rsidP="00AB4C0E">
      <w:pPr>
        <w:spacing w:before="0" w:after="0" w:line="240" w:lineRule="auto"/>
        <w:ind w:firstLine="709"/>
        <w:jc w:val="both"/>
        <w:rPr>
          <w:rFonts w:ascii="Times New Roman" w:eastAsia="Calibri" w:hAnsi="Times New Roman" w:cs="Times New Roman"/>
          <w:sz w:val="28"/>
          <w:szCs w:val="28"/>
        </w:rPr>
      </w:pP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F93AFE" w:rsidRDefault="005C0C2D"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РОЗДІЛ І</w:t>
      </w:r>
      <w:r>
        <w:rPr>
          <w:rFonts w:ascii="Times New Roman" w:eastAsia="Times New Roman" w:hAnsi="Times New Roman" w:cs="Times New Roman"/>
          <w:color w:val="000000" w:themeColor="text1"/>
          <w:sz w:val="28"/>
          <w:szCs w:val="28"/>
          <w:lang w:val="en-US"/>
        </w:rPr>
        <w:t>V</w:t>
      </w:r>
      <w:r>
        <w:rPr>
          <w:rFonts w:ascii="Times New Roman" w:eastAsia="Times New Roman" w:hAnsi="Times New Roman" w:cs="Times New Roman"/>
          <w:color w:val="000000" w:themeColor="text1"/>
          <w:sz w:val="28"/>
          <w:szCs w:val="28"/>
        </w:rPr>
        <w:t>. УПРАВЛІНСЬКІ ПРОЦЕСИ ЗАКЛАДУ ОСВІТИ</w:t>
      </w:r>
    </w:p>
    <w:p w:rsidR="00F93AFE" w:rsidRDefault="00F93AFE" w:rsidP="00F93AFE">
      <w:pPr>
        <w:pStyle w:val="a5"/>
        <w:shd w:val="clear" w:color="auto" w:fill="FFFFFF"/>
        <w:spacing w:before="0" w:after="0" w:line="240" w:lineRule="auto"/>
        <w:ind w:left="0"/>
        <w:jc w:val="both"/>
        <w:rPr>
          <w:rFonts w:ascii="Times New Roman" w:eastAsia="Times New Roman" w:hAnsi="Times New Roman" w:cs="Times New Roman"/>
          <w:color w:val="000000" w:themeColor="text1"/>
          <w:sz w:val="28"/>
          <w:szCs w:val="28"/>
        </w:rPr>
      </w:pPr>
    </w:p>
    <w:p w:rsidR="00F93AFE"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Як керівник закладу освіти розумію, що якість освітньої діяльності неможлива без розуміння шляхів розвитку закладу освіти. Цілі роз</w:t>
      </w:r>
      <w:r w:rsidRPr="00F93AFE">
        <w:rPr>
          <w:rFonts w:ascii="Times New Roman" w:eastAsia="Times New Roman" w:hAnsi="Times New Roman" w:cs="Times New Roman"/>
          <w:color w:val="000000" w:themeColor="text1"/>
          <w:sz w:val="28"/>
          <w:szCs w:val="28"/>
        </w:rPr>
        <w:t>витку та основні кроки задля їх д</w:t>
      </w:r>
      <w:r>
        <w:rPr>
          <w:rFonts w:ascii="Times New Roman" w:eastAsia="Times New Roman" w:hAnsi="Times New Roman" w:cs="Times New Roman"/>
          <w:color w:val="000000" w:themeColor="text1"/>
          <w:sz w:val="28"/>
          <w:szCs w:val="28"/>
        </w:rPr>
        <w:t xml:space="preserve">осягнення формулюються у </w:t>
      </w:r>
      <w:r w:rsidR="00346C94">
        <w:rPr>
          <w:rFonts w:ascii="Times New Roman" w:eastAsia="Times New Roman" w:hAnsi="Times New Roman" w:cs="Times New Roman"/>
          <w:color w:val="000000" w:themeColor="text1"/>
          <w:sz w:val="28"/>
          <w:szCs w:val="28"/>
        </w:rPr>
        <w:t>С</w:t>
      </w:r>
      <w:r>
        <w:rPr>
          <w:rFonts w:ascii="Times New Roman" w:eastAsia="Times New Roman" w:hAnsi="Times New Roman" w:cs="Times New Roman"/>
          <w:color w:val="000000" w:themeColor="text1"/>
          <w:sz w:val="28"/>
          <w:szCs w:val="28"/>
        </w:rPr>
        <w:t>трате</w:t>
      </w:r>
      <w:r w:rsidRPr="00F93AFE">
        <w:rPr>
          <w:rFonts w:ascii="Times New Roman" w:eastAsia="Times New Roman" w:hAnsi="Times New Roman" w:cs="Times New Roman"/>
          <w:color w:val="000000" w:themeColor="text1"/>
          <w:sz w:val="28"/>
          <w:szCs w:val="28"/>
        </w:rPr>
        <w:t>гії розвитку, що містить визначення цінностей, які сповідує заклад.</w:t>
      </w:r>
    </w:p>
    <w:p w:rsidR="00346C94"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Тому у 202</w:t>
      </w:r>
      <w:r w:rsidR="00614305">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614305">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навчальному році адміністрація </w:t>
      </w:r>
      <w:r w:rsidR="00614305">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разом із передовими педагогами закладу та експертними групами працювала над створенням </w:t>
      </w:r>
      <w:r w:rsidR="00346C94">
        <w:rPr>
          <w:rFonts w:ascii="Times New Roman" w:eastAsia="Times New Roman" w:hAnsi="Times New Roman" w:cs="Times New Roman"/>
          <w:color w:val="000000" w:themeColor="text1"/>
          <w:sz w:val="28"/>
          <w:szCs w:val="28"/>
        </w:rPr>
        <w:t>С</w:t>
      </w:r>
      <w:r>
        <w:rPr>
          <w:rFonts w:ascii="Times New Roman" w:eastAsia="Times New Roman" w:hAnsi="Times New Roman" w:cs="Times New Roman"/>
          <w:color w:val="000000" w:themeColor="text1"/>
          <w:sz w:val="28"/>
          <w:szCs w:val="28"/>
        </w:rPr>
        <w:t>тратегії розвитку на 202</w:t>
      </w:r>
      <w:r w:rsidR="00614305">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-202</w:t>
      </w:r>
      <w:r w:rsidR="00614305">
        <w:rPr>
          <w:rFonts w:ascii="Times New Roman" w:eastAsia="Times New Roman" w:hAnsi="Times New Roman" w:cs="Times New Roman"/>
          <w:color w:val="000000" w:themeColor="text1"/>
          <w:sz w:val="28"/>
          <w:szCs w:val="28"/>
        </w:rPr>
        <w:t>7</w:t>
      </w:r>
      <w:r>
        <w:rPr>
          <w:rFonts w:ascii="Times New Roman" w:eastAsia="Times New Roman" w:hAnsi="Times New Roman" w:cs="Times New Roman"/>
          <w:color w:val="000000" w:themeColor="text1"/>
          <w:sz w:val="28"/>
          <w:szCs w:val="28"/>
        </w:rPr>
        <w:t xml:space="preserve"> роки для </w:t>
      </w:r>
      <w:r w:rsidRPr="00F93AFE">
        <w:rPr>
          <w:rFonts w:ascii="Times New Roman" w:eastAsia="Times New Roman" w:hAnsi="Times New Roman" w:cs="Times New Roman"/>
          <w:color w:val="000000" w:themeColor="text1"/>
          <w:sz w:val="28"/>
          <w:szCs w:val="28"/>
        </w:rPr>
        <w:t>удосконалення якості освітніх послуг, які надає заклад, вироблення освітньої та наукової стратегії з урахуванням якісних змін у державі.</w:t>
      </w:r>
    </w:p>
    <w:p w:rsidR="00344893" w:rsidRPr="00337E07" w:rsidRDefault="00344893"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Створенню Стратегії розвитку у </w:t>
      </w:r>
      <w:r w:rsidR="00614305">
        <w:rPr>
          <w:rFonts w:ascii="Times New Roman" w:eastAsia="Times New Roman" w:hAnsi="Times New Roman" w:cs="Times New Roman"/>
          <w:color w:val="000000" w:themeColor="text1"/>
          <w:sz w:val="28"/>
          <w:szCs w:val="28"/>
        </w:rPr>
        <w:t>закладі освіти</w:t>
      </w:r>
      <w:r>
        <w:rPr>
          <w:rFonts w:ascii="Times New Roman" w:eastAsia="Times New Roman" w:hAnsi="Times New Roman" w:cs="Times New Roman"/>
          <w:color w:val="000000" w:themeColor="text1"/>
          <w:sz w:val="28"/>
          <w:szCs w:val="28"/>
        </w:rPr>
        <w:t xml:space="preserve"> передувало анкетування педагогічних працівників, учнів та батьків, що дало змогу сформувати уявлення про наявний стан діяльності закладу. </w:t>
      </w:r>
      <w:r w:rsidR="00337E07">
        <w:rPr>
          <w:rFonts w:ascii="Times New Roman" w:eastAsia="Times New Roman" w:hAnsi="Times New Roman" w:cs="Times New Roman"/>
          <w:color w:val="000000" w:themeColor="text1"/>
          <w:sz w:val="28"/>
          <w:szCs w:val="28"/>
        </w:rPr>
        <w:t xml:space="preserve">Анкетування проводилося цілком анонімно з використанням </w:t>
      </w:r>
      <w:r w:rsidR="00337E07">
        <w:rPr>
          <w:rFonts w:ascii="Times New Roman" w:eastAsia="Times New Roman" w:hAnsi="Times New Roman" w:cs="Times New Roman"/>
          <w:color w:val="000000" w:themeColor="text1"/>
          <w:sz w:val="28"/>
          <w:szCs w:val="28"/>
          <w:lang w:val="en-US"/>
        </w:rPr>
        <w:t>Google</w:t>
      </w:r>
      <w:r w:rsidR="00337E07">
        <w:rPr>
          <w:rFonts w:ascii="Times New Roman" w:eastAsia="Times New Roman" w:hAnsi="Times New Roman" w:cs="Times New Roman"/>
          <w:color w:val="000000" w:themeColor="text1"/>
          <w:sz w:val="28"/>
          <w:szCs w:val="28"/>
        </w:rPr>
        <w:t xml:space="preserve">-форм у  </w:t>
      </w:r>
      <w:r w:rsidR="00614305">
        <w:rPr>
          <w:rFonts w:ascii="Times New Roman" w:eastAsia="Times New Roman" w:hAnsi="Times New Roman" w:cs="Times New Roman"/>
          <w:color w:val="000000" w:themeColor="text1"/>
          <w:sz w:val="28"/>
          <w:szCs w:val="28"/>
        </w:rPr>
        <w:t xml:space="preserve">листопаді </w:t>
      </w:r>
      <w:r w:rsidR="00337E07">
        <w:rPr>
          <w:rFonts w:ascii="Times New Roman" w:eastAsia="Times New Roman" w:hAnsi="Times New Roman" w:cs="Times New Roman"/>
          <w:color w:val="000000" w:themeColor="text1"/>
          <w:sz w:val="28"/>
          <w:szCs w:val="28"/>
        </w:rPr>
        <w:t>2021 року.</w:t>
      </w:r>
    </w:p>
    <w:p w:rsidR="007B1D05" w:rsidRDefault="00527FB6"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Серед педагогічних працівників у анкетуванні взяли участь 27 осіб. </w:t>
      </w:r>
    </w:p>
    <w:p w:rsidR="007B1D05" w:rsidRDefault="00527FB6"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92,6 % вчителів зазначили, що у закладі </w:t>
      </w:r>
      <w:r w:rsidRPr="00527FB6">
        <w:rPr>
          <w:rFonts w:ascii="Times New Roman" w:eastAsia="Times New Roman" w:hAnsi="Times New Roman" w:cs="Times New Roman"/>
          <w:color w:val="000000" w:themeColor="text1"/>
          <w:sz w:val="28"/>
          <w:szCs w:val="28"/>
        </w:rPr>
        <w:t>освіти створені</w:t>
      </w:r>
      <w:r w:rsidR="007B1D05">
        <w:rPr>
          <w:rFonts w:ascii="Times New Roman" w:eastAsia="Times New Roman" w:hAnsi="Times New Roman" w:cs="Times New Roman"/>
          <w:color w:val="000000" w:themeColor="text1"/>
          <w:sz w:val="28"/>
          <w:szCs w:val="28"/>
        </w:rPr>
        <w:t>належні</w:t>
      </w:r>
      <w:r w:rsidRPr="00527FB6">
        <w:rPr>
          <w:rFonts w:ascii="Times New Roman" w:eastAsia="Times New Roman" w:hAnsi="Times New Roman" w:cs="Times New Roman"/>
          <w:color w:val="000000" w:themeColor="text1"/>
          <w:sz w:val="28"/>
          <w:szCs w:val="28"/>
        </w:rPr>
        <w:t xml:space="preserve"> умови для постійного підвищення кваліфікації педагогів, їх чергової та позачергової атестації, добровільної сертифікації</w:t>
      </w:r>
      <w:r>
        <w:rPr>
          <w:rFonts w:ascii="Times New Roman" w:eastAsia="Times New Roman" w:hAnsi="Times New Roman" w:cs="Times New Roman"/>
          <w:color w:val="000000" w:themeColor="text1"/>
          <w:sz w:val="28"/>
          <w:szCs w:val="28"/>
        </w:rPr>
        <w:t xml:space="preserve">, 7,4% (2 педагогів) відповіли, що переважно ні. </w:t>
      </w:r>
    </w:p>
    <w:p w:rsidR="007B1D05" w:rsidRDefault="007B1D05"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66,7% педагогів зазначили</w:t>
      </w:r>
      <w:r w:rsidR="00527FB6">
        <w:rPr>
          <w:rFonts w:ascii="Times New Roman" w:eastAsia="Times New Roman" w:hAnsi="Times New Roman" w:cs="Times New Roman"/>
          <w:color w:val="000000" w:themeColor="text1"/>
          <w:sz w:val="28"/>
          <w:szCs w:val="28"/>
        </w:rPr>
        <w:t>, що у закладі немає жодних перешкод</w:t>
      </w:r>
      <w:r>
        <w:rPr>
          <w:rFonts w:ascii="Times New Roman" w:eastAsia="Times New Roman" w:hAnsi="Times New Roman" w:cs="Times New Roman"/>
          <w:color w:val="000000" w:themeColor="text1"/>
          <w:sz w:val="28"/>
          <w:szCs w:val="28"/>
        </w:rPr>
        <w:t xml:space="preserve">для професійного розвитку, 5% - вказали на </w:t>
      </w:r>
      <w:r w:rsidR="00762894">
        <w:rPr>
          <w:rFonts w:ascii="Times New Roman" w:eastAsia="Times New Roman" w:hAnsi="Times New Roman" w:cs="Times New Roman"/>
          <w:color w:val="000000" w:themeColor="text1"/>
          <w:sz w:val="28"/>
          <w:szCs w:val="28"/>
        </w:rPr>
        <w:t>відсутність матеріального заохочення з боку керівництва</w:t>
      </w:r>
      <w:r w:rsidR="00E47BAD">
        <w:rPr>
          <w:rFonts w:ascii="Times New Roman" w:eastAsia="Times New Roman" w:hAnsi="Times New Roman" w:cs="Times New Roman"/>
          <w:color w:val="000000" w:themeColor="text1"/>
          <w:sz w:val="28"/>
          <w:szCs w:val="28"/>
        </w:rPr>
        <w:t xml:space="preserve"> (хоча двічі на рік з нагоди Дня працівника освіти та перед Новим роком відбувається преміювання педагогічних працівників згідно наказу керівника)</w:t>
      </w:r>
      <w:r w:rsidR="00762894">
        <w:rPr>
          <w:rFonts w:ascii="Times New Roman" w:eastAsia="Times New Roman" w:hAnsi="Times New Roman" w:cs="Times New Roman"/>
          <w:color w:val="000000" w:themeColor="text1"/>
          <w:sz w:val="28"/>
          <w:szCs w:val="28"/>
        </w:rPr>
        <w:t xml:space="preserve">, 8% </w:t>
      </w:r>
      <w:r w:rsidR="00E47BAD">
        <w:rPr>
          <w:rFonts w:ascii="Times New Roman" w:eastAsia="Times New Roman" w:hAnsi="Times New Roman" w:cs="Times New Roman"/>
          <w:color w:val="000000" w:themeColor="text1"/>
          <w:sz w:val="28"/>
          <w:szCs w:val="28"/>
        </w:rPr>
        <w:t xml:space="preserve">вважають, що у закладі </w:t>
      </w:r>
      <w:r w:rsidR="00762894">
        <w:rPr>
          <w:rFonts w:ascii="Times New Roman" w:eastAsia="Times New Roman" w:hAnsi="Times New Roman" w:cs="Times New Roman"/>
          <w:color w:val="000000" w:themeColor="text1"/>
          <w:sz w:val="28"/>
          <w:szCs w:val="28"/>
        </w:rPr>
        <w:t>недостатня матеріально-технічна база, 7,4% (2 вчителі) відповіли, що цьому перешкодж</w:t>
      </w:r>
      <w:r>
        <w:rPr>
          <w:rFonts w:ascii="Times New Roman" w:eastAsia="Times New Roman" w:hAnsi="Times New Roman" w:cs="Times New Roman"/>
          <w:color w:val="000000" w:themeColor="text1"/>
          <w:sz w:val="28"/>
          <w:szCs w:val="28"/>
        </w:rPr>
        <w:t>ає опір з боку керівництва, 3,7</w:t>
      </w:r>
      <w:r w:rsidR="00762894">
        <w:rPr>
          <w:rFonts w:ascii="Times New Roman" w:eastAsia="Times New Roman" w:hAnsi="Times New Roman" w:cs="Times New Roman"/>
          <w:color w:val="000000" w:themeColor="text1"/>
          <w:sz w:val="28"/>
          <w:szCs w:val="28"/>
        </w:rPr>
        <w:t xml:space="preserve">%(1 педагог) – </w:t>
      </w:r>
      <w:r>
        <w:rPr>
          <w:rFonts w:ascii="Times New Roman" w:eastAsia="Times New Roman" w:hAnsi="Times New Roman" w:cs="Times New Roman"/>
          <w:color w:val="000000" w:themeColor="text1"/>
          <w:sz w:val="28"/>
          <w:szCs w:val="28"/>
        </w:rPr>
        <w:t xml:space="preserve">зауважили про </w:t>
      </w:r>
      <w:r w:rsidR="00762894">
        <w:rPr>
          <w:rFonts w:ascii="Times New Roman" w:eastAsia="Times New Roman" w:hAnsi="Times New Roman" w:cs="Times New Roman"/>
          <w:color w:val="000000" w:themeColor="text1"/>
          <w:sz w:val="28"/>
          <w:szCs w:val="28"/>
        </w:rPr>
        <w:t xml:space="preserve">погані умови праці. </w:t>
      </w:r>
    </w:p>
    <w:p w:rsidR="007B1D05" w:rsidRDefault="00762894"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92,6% педагогів задоволені освітнім середовищем та умовами праці у закладі, 7,2% (2 вчителі) – незадоволені.</w:t>
      </w:r>
    </w:p>
    <w:p w:rsidR="007B1D05" w:rsidRDefault="0081236C"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81,4% відповіли, що в цілому психологічний клімат в закладі сприяє співпраці педагогів, 18,5% відповіли, що співпраця з колегами практично відсутня. </w:t>
      </w:r>
    </w:p>
    <w:p w:rsidR="00527FB6" w:rsidRDefault="0081236C"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24 педагоги, що брали участь в анкетуванні вважають, що керівництво закладу відкрите до спілкування, вони можуть вільно висловлювати свою точку зору, навіть якщо вона не співпадає з думкою керівництва, 3 колег дали протилежні відповіді.</w:t>
      </w:r>
    </w:p>
    <w:p w:rsidR="007B1D05" w:rsidRDefault="00E47BAD"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Щодо результатів анкетування учнів, то</w:t>
      </w:r>
      <w:r w:rsidR="007B1D05">
        <w:rPr>
          <w:rFonts w:ascii="Times New Roman" w:eastAsia="Times New Roman" w:hAnsi="Times New Roman" w:cs="Times New Roman"/>
          <w:color w:val="000000" w:themeColor="text1"/>
          <w:sz w:val="28"/>
          <w:szCs w:val="28"/>
        </w:rPr>
        <w:t>:</w:t>
      </w:r>
    </w:p>
    <w:p w:rsidR="007B1D05" w:rsidRDefault="00D8555F"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89</w:t>
      </w:r>
      <w:r w:rsidR="00E47BAD">
        <w:rPr>
          <w:rFonts w:ascii="Times New Roman" w:eastAsia="Times New Roman" w:hAnsi="Times New Roman" w:cs="Times New Roman"/>
          <w:color w:val="000000" w:themeColor="text1"/>
          <w:sz w:val="28"/>
          <w:szCs w:val="28"/>
        </w:rPr>
        <w:t xml:space="preserve">% здобувачів освіти зазначили, що їм подобається перебування у школі, </w:t>
      </w:r>
      <w:r>
        <w:rPr>
          <w:rFonts w:ascii="Times New Roman" w:eastAsia="Times New Roman" w:hAnsi="Times New Roman" w:cs="Times New Roman"/>
          <w:color w:val="000000" w:themeColor="text1"/>
          <w:sz w:val="28"/>
          <w:szCs w:val="28"/>
        </w:rPr>
        <w:t>11</w:t>
      </w:r>
      <w:r w:rsidR="00E47BAD">
        <w:rPr>
          <w:rFonts w:ascii="Times New Roman" w:eastAsia="Times New Roman" w:hAnsi="Times New Roman" w:cs="Times New Roman"/>
          <w:color w:val="000000" w:themeColor="text1"/>
          <w:sz w:val="28"/>
          <w:szCs w:val="28"/>
        </w:rPr>
        <w:t>%, відповіли, що не дуже.</w:t>
      </w:r>
    </w:p>
    <w:p w:rsidR="007B1D05" w:rsidRDefault="00D8555F"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90</w:t>
      </w:r>
      <w:r w:rsidR="00C74056">
        <w:rPr>
          <w:rFonts w:ascii="Times New Roman" w:eastAsia="Times New Roman" w:hAnsi="Times New Roman" w:cs="Times New Roman"/>
          <w:color w:val="000000" w:themeColor="text1"/>
          <w:sz w:val="28"/>
          <w:szCs w:val="28"/>
        </w:rPr>
        <w:t>% зазначили, що їм</w:t>
      </w:r>
      <w:r w:rsidR="007B1D05">
        <w:rPr>
          <w:rFonts w:ascii="Times New Roman" w:eastAsia="Times New Roman" w:hAnsi="Times New Roman" w:cs="Times New Roman"/>
          <w:color w:val="000000" w:themeColor="text1"/>
          <w:sz w:val="28"/>
          <w:szCs w:val="28"/>
        </w:rPr>
        <w:t xml:space="preserve">комфортно у школі, </w:t>
      </w:r>
      <w:r>
        <w:rPr>
          <w:rFonts w:ascii="Times New Roman" w:eastAsia="Times New Roman" w:hAnsi="Times New Roman" w:cs="Times New Roman"/>
          <w:color w:val="000000" w:themeColor="text1"/>
          <w:sz w:val="28"/>
          <w:szCs w:val="28"/>
        </w:rPr>
        <w:t>10</w:t>
      </w:r>
      <w:r w:rsidR="00C74056">
        <w:rPr>
          <w:rFonts w:ascii="Times New Roman" w:eastAsia="Times New Roman" w:hAnsi="Times New Roman" w:cs="Times New Roman"/>
          <w:color w:val="000000" w:themeColor="text1"/>
          <w:sz w:val="28"/>
          <w:szCs w:val="28"/>
        </w:rPr>
        <w:t xml:space="preserve">% </w:t>
      </w:r>
      <w:r w:rsidR="007B1D05">
        <w:rPr>
          <w:rFonts w:ascii="Times New Roman" w:eastAsia="Times New Roman" w:hAnsi="Times New Roman" w:cs="Times New Roman"/>
          <w:color w:val="000000" w:themeColor="text1"/>
          <w:sz w:val="28"/>
          <w:szCs w:val="28"/>
        </w:rPr>
        <w:t xml:space="preserve">відповіли, що </w:t>
      </w:r>
      <w:r w:rsidR="00C74056">
        <w:rPr>
          <w:rFonts w:ascii="Times New Roman" w:eastAsia="Times New Roman" w:hAnsi="Times New Roman" w:cs="Times New Roman"/>
          <w:color w:val="000000" w:themeColor="text1"/>
          <w:sz w:val="28"/>
          <w:szCs w:val="28"/>
        </w:rPr>
        <w:t xml:space="preserve">не дуже комфортно. </w:t>
      </w:r>
    </w:p>
    <w:p w:rsidR="007B1D05" w:rsidRDefault="000F5B24"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93</w:t>
      </w:r>
      <w:r w:rsidR="00C74056">
        <w:rPr>
          <w:rFonts w:ascii="Times New Roman" w:eastAsia="Times New Roman" w:hAnsi="Times New Roman" w:cs="Times New Roman"/>
          <w:color w:val="000000" w:themeColor="text1"/>
          <w:sz w:val="28"/>
          <w:szCs w:val="28"/>
        </w:rPr>
        <w:t xml:space="preserve">% здобувачів освіти стверджують, що вони почувають себе безпечно у школі, </w:t>
      </w:r>
      <w:r>
        <w:rPr>
          <w:rFonts w:ascii="Times New Roman" w:eastAsia="Times New Roman" w:hAnsi="Times New Roman" w:cs="Times New Roman"/>
          <w:color w:val="000000" w:themeColor="text1"/>
          <w:sz w:val="28"/>
          <w:szCs w:val="28"/>
        </w:rPr>
        <w:t>7</w:t>
      </w:r>
      <w:r w:rsidR="00C74056">
        <w:rPr>
          <w:rFonts w:ascii="Times New Roman" w:eastAsia="Times New Roman" w:hAnsi="Times New Roman" w:cs="Times New Roman"/>
          <w:color w:val="000000" w:themeColor="text1"/>
          <w:sz w:val="28"/>
          <w:szCs w:val="28"/>
        </w:rPr>
        <w:t xml:space="preserve">% - здебільшого ні. </w:t>
      </w:r>
    </w:p>
    <w:p w:rsidR="007B1D05" w:rsidRDefault="00C74056"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55,6 % учнів зауважили, що не відчувають булінгу у школі, 36,1% відповіли щодо них були поодинокі булінгу та цькування, 5,6 % зазначили, що досить часто відчувають</w:t>
      </w:r>
      <w:r w:rsidR="007B1D05">
        <w:rPr>
          <w:rFonts w:ascii="Times New Roman" w:eastAsia="Times New Roman" w:hAnsi="Times New Roman" w:cs="Times New Roman"/>
          <w:color w:val="000000" w:themeColor="text1"/>
          <w:sz w:val="28"/>
          <w:szCs w:val="28"/>
        </w:rPr>
        <w:t xml:space="preserve"> цькування</w:t>
      </w:r>
      <w:r>
        <w:rPr>
          <w:rFonts w:ascii="Times New Roman" w:eastAsia="Times New Roman" w:hAnsi="Times New Roman" w:cs="Times New Roman"/>
          <w:color w:val="000000" w:themeColor="text1"/>
          <w:sz w:val="28"/>
          <w:szCs w:val="28"/>
        </w:rPr>
        <w:t xml:space="preserve">. </w:t>
      </w:r>
    </w:p>
    <w:p w:rsidR="00E47BAD" w:rsidRDefault="00C74056"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89% учнів відповіли, що керівництво закладу розглядає їхні звернення, 11 % зазначили, що їм невідомо про можливість звернення.</w:t>
      </w:r>
    </w:p>
    <w:p w:rsidR="007B1D05" w:rsidRDefault="005E314B"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У анкетуванні батьків взяло участь 53 особи. </w:t>
      </w:r>
    </w:p>
    <w:p w:rsidR="00DC332A" w:rsidRPr="00980BE6" w:rsidRDefault="005E314B"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90,6 % батьків зазначили, що їхня дитина охоче відвідує школу, 9,4% батьків відповіли, що неохоче. </w:t>
      </w:r>
    </w:p>
    <w:p w:rsidR="00DC332A" w:rsidRPr="00980BE6" w:rsidRDefault="005E314B"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96,2 % зазначили в анкетуванні, що їм вдається поспілкуватися з керівництвом закладу та досягти взаєморозуміння, 3,8% (2 осіб) – дали протилежну відповідь. </w:t>
      </w:r>
    </w:p>
    <w:p w:rsidR="00DC332A" w:rsidRDefault="005E314B" w:rsidP="00DC332A">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48 з опитаних батьків задоволені організацією освітнього процесу в школі</w:t>
      </w:r>
      <w:r w:rsidR="009C4916">
        <w:rPr>
          <w:rFonts w:ascii="Times New Roman" w:eastAsia="Times New Roman" w:hAnsi="Times New Roman" w:cs="Times New Roman"/>
          <w:color w:val="000000" w:themeColor="text1"/>
          <w:sz w:val="28"/>
          <w:szCs w:val="28"/>
        </w:rPr>
        <w:t>, 5 батьків переважно незадоволені.</w:t>
      </w:r>
    </w:p>
    <w:p w:rsidR="00DC332A" w:rsidRDefault="00DC332A" w:rsidP="00DC332A">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86,8% батьків вважають, що учителі справедливо оцінюють навчальні досягнення їхньої дитини,</w:t>
      </w:r>
      <w:r w:rsidRPr="00DC332A">
        <w:rPr>
          <w:rFonts w:ascii="Times New Roman" w:eastAsia="Times New Roman" w:hAnsi="Times New Roman" w:cs="Times New Roman"/>
          <w:color w:val="000000" w:themeColor="text1"/>
          <w:sz w:val="28"/>
          <w:szCs w:val="28"/>
        </w:rPr>
        <w:t>13,2% вважають</w:t>
      </w:r>
      <w:r>
        <w:rPr>
          <w:rFonts w:ascii="Times New Roman" w:eastAsia="Times New Roman" w:hAnsi="Times New Roman" w:cs="Times New Roman"/>
          <w:color w:val="000000" w:themeColor="text1"/>
          <w:sz w:val="28"/>
          <w:szCs w:val="28"/>
        </w:rPr>
        <w:t>, що інколи оцінювання несправедливе.</w:t>
      </w:r>
    </w:p>
    <w:p w:rsidR="00DC332A" w:rsidRDefault="00DC332A" w:rsidP="00DC332A">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69,8% батьків задоволені харчуванням дитини у школі, 13,2% - не задоволені, 17% учнів не харчуються у шкільній їдальні.</w:t>
      </w:r>
    </w:p>
    <w:p w:rsidR="003E07A0" w:rsidRPr="00DC332A" w:rsidRDefault="003E07A0" w:rsidP="00DC332A">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75,5% батьків у анкетуванні зазначили, що їхні права як учасників освітнього процесу не порушуються, 18,9 відповіли, що інколи порушуються, але вирішуються, 4,7% (3 батьків) – інколи порушуються і не вирішуються.</w:t>
      </w:r>
    </w:p>
    <w:p w:rsidR="00346C94" w:rsidRDefault="0081236C" w:rsidP="00DC332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Під час розроблення Стратегії розвитку закладу</w:t>
      </w:r>
      <w:r w:rsidR="003E07A0">
        <w:rPr>
          <w:rFonts w:ascii="Times New Roman" w:eastAsia="Times New Roman" w:hAnsi="Times New Roman" w:cs="Times New Roman"/>
          <w:color w:val="000000" w:themeColor="text1"/>
          <w:sz w:val="28"/>
          <w:szCs w:val="28"/>
        </w:rPr>
        <w:t xml:space="preserve"> та річного плану роботи закладу</w:t>
      </w:r>
      <w:r>
        <w:rPr>
          <w:rFonts w:ascii="Times New Roman" w:eastAsia="Times New Roman" w:hAnsi="Times New Roman" w:cs="Times New Roman"/>
          <w:color w:val="000000" w:themeColor="text1"/>
          <w:sz w:val="28"/>
          <w:szCs w:val="28"/>
        </w:rPr>
        <w:t xml:space="preserve"> ми намагалися врахувати результати вищеописаного анкетування</w:t>
      </w:r>
      <w:r w:rsidR="003E07A0">
        <w:rPr>
          <w:rFonts w:ascii="Times New Roman" w:eastAsia="Times New Roman" w:hAnsi="Times New Roman" w:cs="Times New Roman"/>
          <w:color w:val="000000" w:themeColor="text1"/>
          <w:sz w:val="28"/>
          <w:szCs w:val="28"/>
        </w:rPr>
        <w:t>, особливо що стосується булінгу та цькування.Створена</w:t>
      </w:r>
      <w:r w:rsidR="00346C94">
        <w:rPr>
          <w:rFonts w:ascii="Times New Roman" w:eastAsia="Times New Roman" w:hAnsi="Times New Roman" w:cs="Times New Roman"/>
          <w:color w:val="000000" w:themeColor="text1"/>
          <w:sz w:val="28"/>
          <w:szCs w:val="28"/>
        </w:rPr>
        <w:t xml:space="preserve"> Стратегі</w:t>
      </w:r>
      <w:r w:rsidR="003E07A0">
        <w:rPr>
          <w:rFonts w:ascii="Times New Roman" w:eastAsia="Times New Roman" w:hAnsi="Times New Roman" w:cs="Times New Roman"/>
          <w:color w:val="000000" w:themeColor="text1"/>
          <w:sz w:val="28"/>
          <w:szCs w:val="28"/>
        </w:rPr>
        <w:t>я</w:t>
      </w:r>
      <w:r w:rsidR="00346C94">
        <w:rPr>
          <w:rFonts w:ascii="Times New Roman" w:eastAsia="Times New Roman" w:hAnsi="Times New Roman" w:cs="Times New Roman"/>
          <w:color w:val="000000" w:themeColor="text1"/>
          <w:sz w:val="28"/>
          <w:szCs w:val="28"/>
        </w:rPr>
        <w:t xml:space="preserve"> розвитку закладу включає у себе реалізацію протягом п’яти років наступних проєктів:  </w:t>
      </w:r>
      <w:r w:rsidR="00346C94" w:rsidRPr="00346C94">
        <w:rPr>
          <w:rFonts w:ascii="Times New Roman" w:eastAsia="Times New Roman" w:hAnsi="Times New Roman" w:cs="Times New Roman"/>
          <w:color w:val="000000" w:themeColor="text1"/>
          <w:sz w:val="28"/>
          <w:szCs w:val="28"/>
        </w:rPr>
        <w:t>«Інклюзивна освіта: крок за кроком»</w:t>
      </w:r>
      <w:r w:rsidR="00346C94">
        <w:rPr>
          <w:rFonts w:ascii="Times New Roman" w:eastAsia="Times New Roman" w:hAnsi="Times New Roman" w:cs="Times New Roman"/>
          <w:color w:val="000000" w:themeColor="text1"/>
          <w:sz w:val="28"/>
          <w:szCs w:val="28"/>
        </w:rPr>
        <w:t>,</w:t>
      </w:r>
      <w:r w:rsidR="00346C94" w:rsidRPr="00346C94">
        <w:rPr>
          <w:rFonts w:ascii="Times New Roman" w:eastAsia="Times New Roman" w:hAnsi="Times New Roman" w:cs="Times New Roman"/>
          <w:color w:val="000000" w:themeColor="text1"/>
          <w:sz w:val="28"/>
          <w:szCs w:val="28"/>
        </w:rPr>
        <w:t xml:space="preserve"> «Обдарована дитина»</w:t>
      </w:r>
      <w:r w:rsidR="00346C94">
        <w:rPr>
          <w:rFonts w:ascii="Times New Roman" w:eastAsia="Times New Roman" w:hAnsi="Times New Roman" w:cs="Times New Roman"/>
          <w:color w:val="000000" w:themeColor="text1"/>
          <w:sz w:val="28"/>
          <w:szCs w:val="28"/>
        </w:rPr>
        <w:t>,</w:t>
      </w:r>
      <w:r w:rsidR="00346C94" w:rsidRPr="00346C94">
        <w:rPr>
          <w:rFonts w:ascii="Times New Roman" w:eastAsia="Times New Roman" w:hAnsi="Times New Roman" w:cs="Times New Roman"/>
          <w:color w:val="000000" w:themeColor="text1"/>
          <w:sz w:val="28"/>
          <w:szCs w:val="28"/>
        </w:rPr>
        <w:t xml:space="preserve"> «Сучасний освітній дизайн»</w:t>
      </w:r>
      <w:r w:rsidR="007C492A">
        <w:rPr>
          <w:rFonts w:ascii="Times New Roman" w:eastAsia="Times New Roman" w:hAnsi="Times New Roman" w:cs="Times New Roman"/>
          <w:color w:val="000000" w:themeColor="text1"/>
          <w:sz w:val="28"/>
          <w:szCs w:val="28"/>
        </w:rPr>
        <w:t xml:space="preserve">, </w:t>
      </w:r>
      <w:r w:rsidR="00346C94" w:rsidRPr="00346C94">
        <w:rPr>
          <w:rFonts w:ascii="Times New Roman" w:eastAsia="Times New Roman" w:hAnsi="Times New Roman" w:cs="Times New Roman"/>
          <w:color w:val="000000" w:themeColor="text1"/>
          <w:sz w:val="28"/>
          <w:szCs w:val="28"/>
        </w:rPr>
        <w:t>«Співпраця ДНЗ  та НУШ: педагогіка партнерства»</w:t>
      </w:r>
      <w:r w:rsidR="007C492A">
        <w:rPr>
          <w:rFonts w:ascii="Times New Roman" w:eastAsia="Times New Roman" w:hAnsi="Times New Roman" w:cs="Times New Roman"/>
          <w:color w:val="000000" w:themeColor="text1"/>
          <w:sz w:val="28"/>
          <w:szCs w:val="28"/>
        </w:rPr>
        <w:t xml:space="preserve">, </w:t>
      </w:r>
      <w:r w:rsidR="00346C94" w:rsidRPr="00346C94">
        <w:rPr>
          <w:rFonts w:ascii="Times New Roman" w:eastAsia="Times New Roman" w:hAnsi="Times New Roman" w:cs="Times New Roman"/>
          <w:color w:val="000000" w:themeColor="text1"/>
          <w:sz w:val="28"/>
          <w:szCs w:val="28"/>
        </w:rPr>
        <w:t>«Плекаємо патріотів України»</w:t>
      </w:r>
      <w:r w:rsidR="007C492A">
        <w:rPr>
          <w:rFonts w:ascii="Times New Roman" w:eastAsia="Times New Roman" w:hAnsi="Times New Roman" w:cs="Times New Roman"/>
          <w:color w:val="000000" w:themeColor="text1"/>
          <w:sz w:val="28"/>
          <w:szCs w:val="28"/>
        </w:rPr>
        <w:t>,</w:t>
      </w:r>
      <w:r w:rsidR="00346C94" w:rsidRPr="00346C94">
        <w:rPr>
          <w:rFonts w:ascii="Times New Roman" w:eastAsia="Times New Roman" w:hAnsi="Times New Roman" w:cs="Times New Roman"/>
          <w:color w:val="000000" w:themeColor="text1"/>
          <w:sz w:val="28"/>
          <w:szCs w:val="28"/>
        </w:rPr>
        <w:t xml:space="preserve"> «Добро починається з тебе»</w:t>
      </w:r>
      <w:r w:rsidR="007C492A">
        <w:rPr>
          <w:rFonts w:ascii="Times New Roman" w:eastAsia="Times New Roman" w:hAnsi="Times New Roman" w:cs="Times New Roman"/>
          <w:color w:val="000000" w:themeColor="text1"/>
          <w:sz w:val="28"/>
          <w:szCs w:val="28"/>
        </w:rPr>
        <w:t>, що дасть змогу</w:t>
      </w:r>
      <w:r w:rsidR="00346C94" w:rsidRPr="00346C94">
        <w:rPr>
          <w:rFonts w:ascii="Times New Roman" w:eastAsia="Times New Roman" w:hAnsi="Times New Roman" w:cs="Times New Roman"/>
          <w:color w:val="000000" w:themeColor="text1"/>
          <w:sz w:val="28"/>
          <w:szCs w:val="28"/>
        </w:rPr>
        <w:t xml:space="preserve"> скер</w:t>
      </w:r>
      <w:r w:rsidR="007C492A">
        <w:rPr>
          <w:rFonts w:ascii="Times New Roman" w:eastAsia="Times New Roman" w:hAnsi="Times New Roman" w:cs="Times New Roman"/>
          <w:color w:val="000000" w:themeColor="text1"/>
          <w:sz w:val="28"/>
          <w:szCs w:val="28"/>
        </w:rPr>
        <w:t>увати</w:t>
      </w:r>
      <w:r w:rsidR="00346C94" w:rsidRPr="00346C94">
        <w:rPr>
          <w:rFonts w:ascii="Times New Roman" w:eastAsia="Times New Roman" w:hAnsi="Times New Roman" w:cs="Times New Roman"/>
          <w:color w:val="000000" w:themeColor="text1"/>
          <w:sz w:val="28"/>
          <w:szCs w:val="28"/>
        </w:rPr>
        <w:t xml:space="preserve"> педагогів до реалізації ціннісних пріоритетів особистості, задоволення освітніх потреб молоді, створення розвивального середовища, у якому б реалізувалася сучасна модель випускника, особистості, що володіє технологіями усного та письмового спілкування двома іноземними мовами, комп’ютерними технологіями.</w:t>
      </w:r>
    </w:p>
    <w:p w:rsidR="00346C94" w:rsidRDefault="003F5208" w:rsidP="003F520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Протягом 202</w:t>
      </w:r>
      <w:r w:rsidR="00614305">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614305">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 р. </w:t>
      </w:r>
      <w:r w:rsidR="00614305">
        <w:rPr>
          <w:rFonts w:ascii="Times New Roman" w:eastAsia="Times New Roman" w:hAnsi="Times New Roman" w:cs="Times New Roman"/>
          <w:color w:val="000000" w:themeColor="text1"/>
          <w:sz w:val="28"/>
          <w:szCs w:val="28"/>
        </w:rPr>
        <w:t>заклад освіти працював</w:t>
      </w:r>
      <w:r>
        <w:rPr>
          <w:rFonts w:ascii="Times New Roman" w:eastAsia="Times New Roman" w:hAnsi="Times New Roman" w:cs="Times New Roman"/>
          <w:color w:val="000000" w:themeColor="text1"/>
          <w:sz w:val="28"/>
          <w:szCs w:val="28"/>
        </w:rPr>
        <w:t xml:space="preserve"> за освітньою програмою</w:t>
      </w:r>
      <w:r w:rsidR="00CD5E2C" w:rsidRPr="00CD5E2C">
        <w:rPr>
          <w:rFonts w:ascii="Times New Roman" w:eastAsia="Times New Roman" w:hAnsi="Times New Roman" w:cs="Times New Roman"/>
          <w:color w:val="000000" w:themeColor="text1"/>
          <w:sz w:val="28"/>
          <w:szCs w:val="28"/>
        </w:rPr>
        <w:t>(</w:t>
      </w:r>
      <w:r w:rsidR="00CD5E2C">
        <w:rPr>
          <w:rFonts w:ascii="Times New Roman" w:eastAsia="Times New Roman" w:hAnsi="Times New Roman" w:cs="Times New Roman"/>
          <w:color w:val="000000" w:themeColor="text1"/>
          <w:sz w:val="28"/>
          <w:szCs w:val="28"/>
        </w:rPr>
        <w:t>п</w:t>
      </w:r>
      <w:r w:rsidR="00CD5E2C" w:rsidRPr="00CD5E2C">
        <w:rPr>
          <w:rFonts w:ascii="Times New Roman" w:eastAsia="Times New Roman" w:hAnsi="Times New Roman" w:cs="Times New Roman"/>
          <w:color w:val="000000" w:themeColor="text1"/>
          <w:sz w:val="28"/>
          <w:szCs w:val="28"/>
        </w:rPr>
        <w:t>огоджено педагогічною радою, протокол №13 від 31.08.202</w:t>
      </w:r>
      <w:r w:rsidR="00614305">
        <w:rPr>
          <w:rFonts w:ascii="Times New Roman" w:eastAsia="Times New Roman" w:hAnsi="Times New Roman" w:cs="Times New Roman"/>
          <w:color w:val="000000" w:themeColor="text1"/>
          <w:sz w:val="28"/>
          <w:szCs w:val="28"/>
        </w:rPr>
        <w:t>1</w:t>
      </w:r>
      <w:r w:rsidR="00CD5E2C" w:rsidRPr="00CD5E2C">
        <w:rPr>
          <w:rFonts w:ascii="Times New Roman" w:eastAsia="Times New Roman" w:hAnsi="Times New Roman" w:cs="Times New Roman"/>
          <w:color w:val="000000" w:themeColor="text1"/>
          <w:sz w:val="28"/>
          <w:szCs w:val="28"/>
        </w:rPr>
        <w:t xml:space="preserve"> року)</w:t>
      </w:r>
      <w:r w:rsidRPr="00CD5E2C">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складеною відповідно до Типової освітньої програми закладів загальної середньої освіти І-ІІІ ступенів, яка враховувала профільність навчання, побажання учнів та батьків та включала цікаві курси за вибором</w:t>
      </w:r>
      <w:r w:rsidR="00CD5E2C">
        <w:rPr>
          <w:rFonts w:ascii="Times New Roman" w:eastAsia="Times New Roman" w:hAnsi="Times New Roman" w:cs="Times New Roman"/>
          <w:color w:val="000000" w:themeColor="text1"/>
          <w:sz w:val="28"/>
          <w:szCs w:val="28"/>
        </w:rPr>
        <w:t>.</w:t>
      </w:r>
    </w:p>
    <w:p w:rsidR="007E7BA0" w:rsidRPr="007E7BA0" w:rsidRDefault="007E7BA0" w:rsidP="007E7BA0">
      <w:pPr>
        <w:spacing w:before="0"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Освітня програма для 1-</w:t>
      </w:r>
      <w:r w:rsidR="00614305">
        <w:rPr>
          <w:rFonts w:ascii="Times New Roman" w:eastAsia="Calibri" w:hAnsi="Times New Roman" w:cs="Times New Roman"/>
          <w:sz w:val="28"/>
          <w:szCs w:val="28"/>
          <w:lang w:eastAsia="uk-UA"/>
        </w:rPr>
        <w:t>4</w:t>
      </w:r>
      <w:r w:rsidRPr="007E7BA0">
        <w:rPr>
          <w:rFonts w:ascii="Times New Roman" w:eastAsia="Calibri" w:hAnsi="Times New Roman" w:cs="Times New Roman"/>
          <w:sz w:val="28"/>
          <w:szCs w:val="28"/>
          <w:lang w:eastAsia="uk-UA"/>
        </w:rPr>
        <w:t xml:space="preserve"> класу розроблена відповідно до Закону України «Про освіту», Державного стандарту початкової освіти на основі типової освітньої програми для 1-</w:t>
      </w:r>
      <w:r w:rsidR="00614305">
        <w:rPr>
          <w:rFonts w:ascii="Times New Roman" w:eastAsia="Calibri" w:hAnsi="Times New Roman" w:cs="Times New Roman"/>
          <w:sz w:val="28"/>
          <w:szCs w:val="28"/>
          <w:lang w:eastAsia="uk-UA"/>
        </w:rPr>
        <w:t>4</w:t>
      </w:r>
      <w:r w:rsidRPr="007E7BA0">
        <w:rPr>
          <w:rFonts w:ascii="Times New Roman" w:eastAsia="Calibri" w:hAnsi="Times New Roman" w:cs="Times New Roman"/>
          <w:sz w:val="28"/>
          <w:szCs w:val="28"/>
          <w:lang w:eastAsia="uk-UA"/>
        </w:rPr>
        <w:t xml:space="preserve"> класів закладів загальної середньої освіти, розробленої під керівництвом О. Я.Савченко.</w:t>
      </w:r>
    </w:p>
    <w:p w:rsidR="007E7BA0" w:rsidRPr="007E7BA0" w:rsidRDefault="007E7BA0" w:rsidP="007E7BA0">
      <w:pPr>
        <w:autoSpaceDE w:val="0"/>
        <w:autoSpaceDN w:val="0"/>
        <w:spacing w:before="0"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 xml:space="preserve">Освітня програма ІІ ступеня (базова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на основі </w:t>
      </w:r>
      <w:r w:rsidRPr="007E7BA0">
        <w:rPr>
          <w:rFonts w:ascii="Times New Roman" w:eastAsia="Calibri" w:hAnsi="Times New Roman" w:cs="Times New Roman"/>
          <w:bCs/>
          <w:sz w:val="28"/>
          <w:szCs w:val="28"/>
          <w:lang w:eastAsia="uk-UA"/>
        </w:rPr>
        <w:t xml:space="preserve">типової освітньої програми закладів </w:t>
      </w:r>
      <w:r w:rsidRPr="007E7BA0">
        <w:rPr>
          <w:rFonts w:ascii="Times New Roman" w:eastAsia="Calibri" w:hAnsi="Times New Roman" w:cs="Times New Roman"/>
          <w:sz w:val="28"/>
          <w:szCs w:val="28"/>
          <w:lang w:eastAsia="uk-UA"/>
        </w:rPr>
        <w:t xml:space="preserve">загальної середньої освіти </w:t>
      </w:r>
      <w:r w:rsidRPr="007E7BA0">
        <w:rPr>
          <w:rFonts w:ascii="Times New Roman" w:eastAsia="Calibri" w:hAnsi="Times New Roman" w:cs="Times New Roman"/>
          <w:bCs/>
          <w:sz w:val="28"/>
          <w:szCs w:val="28"/>
          <w:lang w:eastAsia="uk-UA"/>
        </w:rPr>
        <w:t xml:space="preserve">ІІ ступеня, затвердженої наказом Міністерства освіти і науки України </w:t>
      </w:r>
      <w:r w:rsidRPr="007E7BA0">
        <w:rPr>
          <w:rFonts w:ascii="Times New Roman" w:eastAsia="Calibri" w:hAnsi="Times New Roman" w:cs="Times New Roman"/>
          <w:sz w:val="28"/>
          <w:szCs w:val="28"/>
          <w:lang w:eastAsia="uk-UA"/>
        </w:rPr>
        <w:t>від 20.04.2018 № 405:</w:t>
      </w:r>
    </w:p>
    <w:p w:rsidR="007E7BA0" w:rsidRPr="00153531" w:rsidRDefault="007E7BA0" w:rsidP="00153531">
      <w:pPr>
        <w:pStyle w:val="a5"/>
        <w:numPr>
          <w:ilvl w:val="0"/>
          <w:numId w:val="25"/>
        </w:numPr>
        <w:autoSpaceDE w:val="0"/>
        <w:autoSpaceDN w:val="0"/>
        <w:spacing w:before="0" w:after="0" w:line="240" w:lineRule="auto"/>
        <w:ind w:left="0" w:firstLine="709"/>
        <w:jc w:val="both"/>
        <w:rPr>
          <w:rFonts w:ascii="Times New Roman" w:eastAsia="Calibri" w:hAnsi="Times New Roman" w:cs="Times New Roman"/>
          <w:sz w:val="28"/>
          <w:szCs w:val="28"/>
          <w:lang w:eastAsia="uk-UA"/>
        </w:rPr>
      </w:pPr>
      <w:r w:rsidRPr="00153531">
        <w:rPr>
          <w:rFonts w:ascii="Times New Roman" w:eastAsia="Calibri" w:hAnsi="Times New Roman" w:cs="Times New Roman"/>
          <w:sz w:val="28"/>
          <w:szCs w:val="28"/>
          <w:lang w:eastAsia="uk-UA"/>
        </w:rPr>
        <w:t>5-А, 6-А, 7-А, 8-А класи таблиця №1;</w:t>
      </w:r>
    </w:p>
    <w:p w:rsidR="007E7BA0" w:rsidRPr="00153531" w:rsidRDefault="007E7BA0" w:rsidP="00153531">
      <w:pPr>
        <w:pStyle w:val="a5"/>
        <w:numPr>
          <w:ilvl w:val="0"/>
          <w:numId w:val="25"/>
        </w:numPr>
        <w:autoSpaceDE w:val="0"/>
        <w:autoSpaceDN w:val="0"/>
        <w:spacing w:before="0" w:after="0" w:line="240" w:lineRule="auto"/>
        <w:ind w:left="0" w:firstLine="709"/>
        <w:jc w:val="both"/>
        <w:rPr>
          <w:rFonts w:ascii="Times New Roman" w:eastAsia="Calibri" w:hAnsi="Times New Roman" w:cs="Times New Roman"/>
          <w:sz w:val="28"/>
          <w:szCs w:val="28"/>
          <w:lang w:eastAsia="uk-UA"/>
        </w:rPr>
      </w:pPr>
      <w:r w:rsidRPr="00153531">
        <w:rPr>
          <w:rFonts w:ascii="Times New Roman" w:eastAsia="Calibri" w:hAnsi="Times New Roman" w:cs="Times New Roman"/>
          <w:sz w:val="28"/>
          <w:szCs w:val="28"/>
          <w:lang w:eastAsia="uk-UA"/>
        </w:rPr>
        <w:t>9-А клас  таблиця № 12;</w:t>
      </w:r>
    </w:p>
    <w:p w:rsidR="007E7BA0" w:rsidRPr="00153531" w:rsidRDefault="007E7BA0" w:rsidP="00153531">
      <w:pPr>
        <w:pStyle w:val="a5"/>
        <w:numPr>
          <w:ilvl w:val="0"/>
          <w:numId w:val="25"/>
        </w:numPr>
        <w:autoSpaceDE w:val="0"/>
        <w:autoSpaceDN w:val="0"/>
        <w:spacing w:before="0" w:after="0" w:line="240" w:lineRule="auto"/>
        <w:ind w:left="0" w:firstLine="709"/>
        <w:jc w:val="both"/>
        <w:rPr>
          <w:rFonts w:ascii="Times New Roman" w:eastAsia="Calibri" w:hAnsi="Times New Roman" w:cs="Times New Roman"/>
          <w:sz w:val="28"/>
          <w:szCs w:val="28"/>
          <w:lang w:eastAsia="uk-UA"/>
        </w:rPr>
      </w:pPr>
      <w:r w:rsidRPr="00153531">
        <w:rPr>
          <w:rFonts w:ascii="Times New Roman" w:eastAsia="Calibri" w:hAnsi="Times New Roman" w:cs="Times New Roman"/>
          <w:sz w:val="28"/>
          <w:szCs w:val="28"/>
          <w:lang w:eastAsia="uk-UA"/>
        </w:rPr>
        <w:t xml:space="preserve">5-Б, 6-Б, 7-Б, 8-Б, 9-Б класи таблиця №10. </w:t>
      </w:r>
    </w:p>
    <w:p w:rsidR="004526FF" w:rsidRDefault="004526FF" w:rsidP="00153531">
      <w:pPr>
        <w:spacing w:before="0" w:after="0" w:line="240" w:lineRule="auto"/>
        <w:ind w:firstLine="709"/>
        <w:jc w:val="both"/>
        <w:textAlignment w:val="baseline"/>
        <w:rPr>
          <w:rFonts w:ascii="Times New Roman" w:eastAsia="Times New Roman" w:hAnsi="Times New Roman" w:cs="Times New Roman"/>
          <w:sz w:val="28"/>
          <w:szCs w:val="28"/>
          <w:lang w:eastAsia="ru-RU"/>
        </w:rPr>
      </w:pPr>
      <w:r w:rsidRPr="004526FF">
        <w:rPr>
          <w:rFonts w:ascii="Times New Roman" w:eastAsia="Times New Roman" w:hAnsi="Times New Roman" w:cs="Times New Roman"/>
          <w:sz w:val="28"/>
          <w:szCs w:val="28"/>
          <w:lang w:eastAsia="ru-RU"/>
        </w:rPr>
        <w:t>Освітня програма  ІІІ ступеня (профільна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«Про затвердження Державного стандарту базової та повної загальної середньої освіти» на основі типової освітньої програми закладів загальної середньої освіти ІІІ ступеня, затвердженої наказом Міністерства освіти і науки України від 20.04.2018 № 408.</w:t>
      </w:r>
    </w:p>
    <w:p w:rsidR="007E7BA0" w:rsidRPr="007E7BA0" w:rsidRDefault="007E7BA0" w:rsidP="00153531">
      <w:pPr>
        <w:spacing w:before="0" w:after="0" w:line="240" w:lineRule="auto"/>
        <w:ind w:firstLine="709"/>
        <w:jc w:val="both"/>
        <w:textAlignment w:val="baseline"/>
        <w:rPr>
          <w:rFonts w:ascii="Times New Roman" w:eastAsia="Times New Roman" w:hAnsi="Times New Roman" w:cs="Times New Roman"/>
          <w:color w:val="FF0000"/>
          <w:sz w:val="28"/>
          <w:szCs w:val="28"/>
          <w:lang w:eastAsia="ru-RU"/>
        </w:rPr>
      </w:pPr>
      <w:r w:rsidRPr="007E7BA0">
        <w:rPr>
          <w:rFonts w:ascii="Times New Roman" w:eastAsia="Times New Roman" w:hAnsi="Times New Roman" w:cs="Times New Roman"/>
          <w:sz w:val="28"/>
          <w:szCs w:val="28"/>
          <w:lang w:eastAsia="ru-RU"/>
        </w:rPr>
        <w:lastRenderedPageBreak/>
        <w:t>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202</w:t>
      </w:r>
      <w:r w:rsidR="00614305">
        <w:rPr>
          <w:rFonts w:ascii="Times New Roman" w:eastAsia="Times New Roman" w:hAnsi="Times New Roman" w:cs="Times New Roman"/>
          <w:sz w:val="28"/>
          <w:szCs w:val="28"/>
          <w:lang w:eastAsia="ru-RU"/>
        </w:rPr>
        <w:t>1</w:t>
      </w:r>
      <w:r w:rsidRPr="007E7BA0">
        <w:rPr>
          <w:rFonts w:ascii="Times New Roman" w:eastAsia="Times New Roman" w:hAnsi="Times New Roman" w:cs="Times New Roman"/>
          <w:sz w:val="28"/>
          <w:szCs w:val="28"/>
          <w:lang w:eastAsia="ru-RU"/>
        </w:rPr>
        <w:t>/202</w:t>
      </w:r>
      <w:r w:rsidR="00614305">
        <w:rPr>
          <w:rFonts w:ascii="Times New Roman" w:eastAsia="Times New Roman" w:hAnsi="Times New Roman" w:cs="Times New Roman"/>
          <w:sz w:val="28"/>
          <w:szCs w:val="28"/>
          <w:lang w:eastAsia="ru-RU"/>
        </w:rPr>
        <w:t>2</w:t>
      </w:r>
      <w:r w:rsidRPr="007E7BA0">
        <w:rPr>
          <w:rFonts w:ascii="Times New Roman" w:eastAsia="Times New Roman" w:hAnsi="Times New Roman" w:cs="Times New Roman"/>
          <w:sz w:val="28"/>
          <w:szCs w:val="28"/>
          <w:lang w:eastAsia="ru-RU"/>
        </w:rPr>
        <w:t xml:space="preserve"> н. р. була спланована</w:t>
      </w:r>
      <w:r w:rsidR="00153531">
        <w:rPr>
          <w:rFonts w:ascii="Times New Roman" w:eastAsia="Times New Roman" w:hAnsi="Times New Roman" w:cs="Times New Roman"/>
          <w:sz w:val="28"/>
          <w:szCs w:val="28"/>
          <w:lang w:eastAsia="ru-RU"/>
        </w:rPr>
        <w:t xml:space="preserve"> на</w:t>
      </w:r>
      <w:r w:rsidRPr="007E7BA0">
        <w:rPr>
          <w:rFonts w:ascii="Times New Roman" w:eastAsia="Times New Roman" w:hAnsi="Times New Roman" w:cs="Times New Roman"/>
          <w:sz w:val="28"/>
          <w:szCs w:val="28"/>
          <w:lang w:eastAsia="ru-RU"/>
        </w:rPr>
        <w:t xml:space="preserve"> врах</w:t>
      </w:r>
      <w:r w:rsidR="00153531">
        <w:rPr>
          <w:rFonts w:ascii="Times New Roman" w:eastAsia="Times New Roman" w:hAnsi="Times New Roman" w:cs="Times New Roman"/>
          <w:sz w:val="28"/>
          <w:szCs w:val="28"/>
          <w:lang w:eastAsia="ru-RU"/>
        </w:rPr>
        <w:t xml:space="preserve">ування </w:t>
      </w:r>
      <w:r w:rsidRPr="007E7BA0">
        <w:rPr>
          <w:rFonts w:ascii="Times New Roman" w:eastAsia="Times New Roman" w:hAnsi="Times New Roman" w:cs="Times New Roman"/>
          <w:sz w:val="28"/>
          <w:szCs w:val="28"/>
          <w:lang w:eastAsia="ru-RU"/>
        </w:rPr>
        <w:t>побажання учнів, запитів батьків, кадрове та навчально-методичне забезпечення. Години варіативної складової використані для поглибленого та допрофільного навчання, курсів за вибором, факультативів з метою надання якісної освіти. Загальна кількість годин на варіативну складову станови</w:t>
      </w:r>
      <w:r w:rsidR="00153531">
        <w:rPr>
          <w:rFonts w:ascii="Times New Roman" w:eastAsia="Times New Roman" w:hAnsi="Times New Roman" w:cs="Times New Roman"/>
          <w:sz w:val="28"/>
          <w:szCs w:val="28"/>
          <w:lang w:eastAsia="ru-RU"/>
        </w:rPr>
        <w:t>ла</w:t>
      </w:r>
      <w:r w:rsidRPr="007E7BA0">
        <w:rPr>
          <w:rFonts w:ascii="Times New Roman" w:eastAsia="Times New Roman" w:hAnsi="Times New Roman" w:cs="Times New Roman"/>
          <w:sz w:val="28"/>
          <w:szCs w:val="28"/>
          <w:lang w:eastAsia="ru-RU"/>
        </w:rPr>
        <w:t xml:space="preserve"> 20,5 годин. </w:t>
      </w:r>
    </w:p>
    <w:p w:rsidR="007E7BA0" w:rsidRPr="007E7BA0" w:rsidRDefault="007E7BA0" w:rsidP="00153531">
      <w:pPr>
        <w:shd w:val="clear" w:color="auto" w:fill="FFFFFF"/>
        <w:spacing w:before="0"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Варіативна складова навчального  плану в 1 класі  використову</w:t>
      </w:r>
      <w:r w:rsidR="00153531">
        <w:rPr>
          <w:rFonts w:ascii="Times New Roman" w:eastAsia="Calibri" w:hAnsi="Times New Roman" w:cs="Times New Roman"/>
          <w:sz w:val="28"/>
          <w:szCs w:val="28"/>
          <w:lang w:eastAsia="uk-UA"/>
        </w:rPr>
        <w:t>вала</w:t>
      </w:r>
      <w:r w:rsidRPr="007E7BA0">
        <w:rPr>
          <w:rFonts w:ascii="Times New Roman" w:eastAsia="Calibri" w:hAnsi="Times New Roman" w:cs="Times New Roman"/>
          <w:sz w:val="28"/>
          <w:szCs w:val="28"/>
          <w:lang w:eastAsia="uk-UA"/>
        </w:rPr>
        <w:t>ся на   підсилення предмету «Навчання грамоти » інваріантної складової  по 1 годині. У 2-3, 4-Б класах –  продовжується вивчення  курсу за вибором «Я люблю Україну», в 4-А класі – додаткова 1 година використовується на вивчення предмету «Англійська мова».</w:t>
      </w:r>
    </w:p>
    <w:p w:rsidR="007E7BA0" w:rsidRPr="007E7BA0" w:rsidRDefault="007E7BA0" w:rsidP="00153531">
      <w:pPr>
        <w:autoSpaceDE w:val="0"/>
        <w:autoSpaceDN w:val="0"/>
        <w:spacing w:before="0" w:after="0" w:line="240" w:lineRule="auto"/>
        <w:ind w:right="85"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Варіативна складова навчальних планів школи ІІ ступеня використовується на:</w:t>
      </w:r>
    </w:p>
    <w:p w:rsidR="007E7BA0" w:rsidRPr="00153531" w:rsidRDefault="007E7BA0" w:rsidP="00153531">
      <w:pPr>
        <w:pStyle w:val="a5"/>
        <w:numPr>
          <w:ilvl w:val="0"/>
          <w:numId w:val="30"/>
        </w:numPr>
        <w:autoSpaceDE w:val="0"/>
        <w:autoSpaceDN w:val="0"/>
        <w:spacing w:before="0" w:after="0" w:line="240" w:lineRule="auto"/>
        <w:ind w:left="0" w:right="85" w:firstLine="709"/>
        <w:jc w:val="both"/>
        <w:rPr>
          <w:rFonts w:ascii="Calibri" w:eastAsia="Calibri" w:hAnsi="Calibri" w:cs="Times New Roman"/>
          <w:sz w:val="22"/>
          <w:szCs w:val="22"/>
          <w:lang w:eastAsia="uk-UA"/>
        </w:rPr>
      </w:pPr>
      <w:r w:rsidRPr="00153531">
        <w:rPr>
          <w:rFonts w:ascii="Times New Roman" w:eastAsia="Calibri" w:hAnsi="Times New Roman" w:cs="Times New Roman"/>
          <w:sz w:val="28"/>
          <w:szCs w:val="28"/>
          <w:lang w:eastAsia="uk-UA"/>
        </w:rPr>
        <w:t>запровадження допрофільної підготовки з української мови у 8-Б класі та географії у 8-Акласі, історії – у 9-А класі та біології у 9-Б класі;</w:t>
      </w:r>
    </w:p>
    <w:p w:rsidR="007E7BA0" w:rsidRPr="00153531" w:rsidRDefault="007E7BA0" w:rsidP="00153531">
      <w:pPr>
        <w:pStyle w:val="a5"/>
        <w:numPr>
          <w:ilvl w:val="0"/>
          <w:numId w:val="30"/>
        </w:numPr>
        <w:autoSpaceDE w:val="0"/>
        <w:autoSpaceDN w:val="0"/>
        <w:spacing w:before="0" w:after="0" w:line="240" w:lineRule="auto"/>
        <w:ind w:left="0" w:right="85" w:firstLine="709"/>
        <w:jc w:val="both"/>
        <w:rPr>
          <w:rFonts w:ascii="Times New Roman" w:eastAsia="Calibri" w:hAnsi="Times New Roman" w:cs="Times New Roman"/>
          <w:sz w:val="28"/>
          <w:szCs w:val="28"/>
          <w:lang w:eastAsia="uk-UA"/>
        </w:rPr>
      </w:pPr>
      <w:r w:rsidRPr="00153531">
        <w:rPr>
          <w:rFonts w:ascii="Times New Roman" w:eastAsia="Calibri" w:hAnsi="Times New Roman" w:cs="Times New Roman"/>
          <w:sz w:val="28"/>
          <w:szCs w:val="28"/>
          <w:lang w:eastAsia="uk-UA"/>
        </w:rPr>
        <w:t>запровадження факультативу «Розв’язування задач з географії» 0,5 години у 8-А класі;</w:t>
      </w:r>
    </w:p>
    <w:p w:rsidR="007E7BA0" w:rsidRPr="00153531" w:rsidRDefault="007E7BA0" w:rsidP="00153531">
      <w:pPr>
        <w:pStyle w:val="a5"/>
        <w:numPr>
          <w:ilvl w:val="0"/>
          <w:numId w:val="30"/>
        </w:numPr>
        <w:autoSpaceDE w:val="0"/>
        <w:autoSpaceDN w:val="0"/>
        <w:spacing w:before="0" w:after="0" w:line="240" w:lineRule="auto"/>
        <w:ind w:left="0" w:right="85" w:firstLine="709"/>
        <w:jc w:val="both"/>
        <w:rPr>
          <w:rFonts w:ascii="Times New Roman" w:eastAsia="Calibri" w:hAnsi="Times New Roman" w:cs="Times New Roman"/>
          <w:sz w:val="28"/>
          <w:szCs w:val="28"/>
          <w:lang w:eastAsia="uk-UA"/>
        </w:rPr>
      </w:pPr>
      <w:r w:rsidRPr="00153531">
        <w:rPr>
          <w:rFonts w:ascii="Times New Roman" w:eastAsia="Calibri" w:hAnsi="Times New Roman" w:cs="Times New Roman"/>
          <w:sz w:val="28"/>
          <w:szCs w:val="28"/>
          <w:lang w:eastAsia="uk-UA"/>
        </w:rPr>
        <w:t>курсів за вибором: «Живи за правилами» по 1 годині у 5-А, 5-Б, 6-А, 6-Б класах, «Вчимося бути громадянами» по 1 годині у 7-А та 7-Б класах, «За лаштунками шкільної математики» у 7-А класі - 1 година, «Креслення» у 8-А класі – 1 година, «Видатні постаті України кінця XVIII початку ХХ століття» у 9-Б класі – 1 година;</w:t>
      </w:r>
    </w:p>
    <w:p w:rsidR="007E7BA0" w:rsidRPr="00153531" w:rsidRDefault="007E7BA0" w:rsidP="00153531">
      <w:pPr>
        <w:pStyle w:val="a5"/>
        <w:numPr>
          <w:ilvl w:val="0"/>
          <w:numId w:val="30"/>
        </w:numPr>
        <w:autoSpaceDE w:val="0"/>
        <w:autoSpaceDN w:val="0"/>
        <w:spacing w:before="0" w:after="0" w:line="240" w:lineRule="auto"/>
        <w:ind w:left="0" w:right="85" w:firstLine="709"/>
        <w:jc w:val="both"/>
        <w:rPr>
          <w:rFonts w:ascii="Times New Roman" w:eastAsia="Calibri" w:hAnsi="Times New Roman" w:cs="Times New Roman"/>
          <w:sz w:val="28"/>
          <w:szCs w:val="28"/>
          <w:lang w:eastAsia="uk-UA"/>
        </w:rPr>
      </w:pPr>
      <w:r w:rsidRPr="00153531">
        <w:rPr>
          <w:rFonts w:ascii="Times New Roman" w:eastAsia="Calibri" w:hAnsi="Times New Roman" w:cs="Times New Roman"/>
          <w:sz w:val="28"/>
          <w:szCs w:val="28"/>
          <w:lang w:eastAsia="uk-UA"/>
        </w:rPr>
        <w:t>Індивідуально-групові заняття з української мови в 9-А класі.</w:t>
      </w:r>
    </w:p>
    <w:p w:rsidR="00CD5E2C" w:rsidRDefault="00CD5E2C" w:rsidP="003F520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педагогічній раді (протокол № 9 від 0</w:t>
      </w:r>
      <w:r w:rsidR="00B50B9F">
        <w:rPr>
          <w:rFonts w:ascii="Times New Roman" w:eastAsia="Times New Roman" w:hAnsi="Times New Roman" w:cs="Times New Roman"/>
          <w:color w:val="000000" w:themeColor="text1"/>
          <w:sz w:val="28"/>
          <w:szCs w:val="28"/>
        </w:rPr>
        <w:t>5</w:t>
      </w:r>
      <w:r>
        <w:rPr>
          <w:rFonts w:ascii="Times New Roman" w:eastAsia="Times New Roman" w:hAnsi="Times New Roman" w:cs="Times New Roman"/>
          <w:color w:val="000000" w:themeColor="text1"/>
          <w:sz w:val="28"/>
          <w:szCs w:val="28"/>
        </w:rPr>
        <w:t>.0</w:t>
      </w:r>
      <w:r w:rsidR="00B50B9F">
        <w:rPr>
          <w:rFonts w:ascii="Times New Roman" w:eastAsia="Times New Roman" w:hAnsi="Times New Roman" w:cs="Times New Roman"/>
          <w:color w:val="000000" w:themeColor="text1"/>
          <w:sz w:val="28"/>
          <w:szCs w:val="28"/>
        </w:rPr>
        <w:t>5</w:t>
      </w:r>
      <w:r>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року) обговорено та взято за основу освітню програму</w:t>
      </w:r>
      <w:r w:rsidR="00347C89">
        <w:rPr>
          <w:rFonts w:ascii="Times New Roman" w:eastAsia="Times New Roman" w:hAnsi="Times New Roman" w:cs="Times New Roman"/>
          <w:color w:val="000000" w:themeColor="text1"/>
          <w:sz w:val="28"/>
          <w:szCs w:val="28"/>
        </w:rPr>
        <w:t xml:space="preserve"> для учнів 1-11 класів на 202</w:t>
      </w:r>
      <w:r w:rsidR="00B50B9F">
        <w:rPr>
          <w:rFonts w:ascii="Times New Roman" w:eastAsia="Times New Roman" w:hAnsi="Times New Roman" w:cs="Times New Roman"/>
          <w:color w:val="000000" w:themeColor="text1"/>
          <w:sz w:val="28"/>
          <w:szCs w:val="28"/>
        </w:rPr>
        <w:t>2</w:t>
      </w:r>
      <w:r w:rsidR="00347C89">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3</w:t>
      </w:r>
      <w:r w:rsidR="00347C89">
        <w:rPr>
          <w:rFonts w:ascii="Times New Roman" w:eastAsia="Times New Roman" w:hAnsi="Times New Roman" w:cs="Times New Roman"/>
          <w:color w:val="000000" w:themeColor="text1"/>
          <w:sz w:val="28"/>
          <w:szCs w:val="28"/>
        </w:rPr>
        <w:t xml:space="preserve"> навчальний рік. До складу даної освітньої програми ще не включена варіативна складова, проте педагогічним працівникам запропоновані курси за вибором, що мають відповідний гриф Міністерства освіти і науки України: «Мій енергоефективний </w:t>
      </w:r>
      <w:r w:rsidR="00AE185E">
        <w:rPr>
          <w:rFonts w:ascii="Times New Roman" w:eastAsia="Times New Roman" w:hAnsi="Times New Roman" w:cs="Times New Roman"/>
          <w:color w:val="000000" w:themeColor="text1"/>
          <w:sz w:val="28"/>
          <w:szCs w:val="28"/>
        </w:rPr>
        <w:t>будинок</w:t>
      </w:r>
      <w:r w:rsidR="00347C89">
        <w:rPr>
          <w:rFonts w:ascii="Times New Roman" w:eastAsia="Times New Roman" w:hAnsi="Times New Roman" w:cs="Times New Roman"/>
          <w:color w:val="000000" w:themeColor="text1"/>
          <w:sz w:val="28"/>
          <w:szCs w:val="28"/>
        </w:rPr>
        <w:t>»</w:t>
      </w:r>
      <w:r w:rsidR="00AE185E">
        <w:rPr>
          <w:rFonts w:ascii="Times New Roman" w:eastAsia="Times New Roman" w:hAnsi="Times New Roman" w:cs="Times New Roman"/>
          <w:color w:val="000000" w:themeColor="text1"/>
          <w:sz w:val="28"/>
          <w:szCs w:val="28"/>
        </w:rPr>
        <w:t xml:space="preserve"> (4 кл.), «Основи енергопостачання та енергозбереження» (6-8 кл.), «Абетка з основ житлово-комунального управління» (9 кл.), «Основи сім’ї» (9-11 кл.), «Я люблю Україну» (2-4 кл.), «Живи за правилами» (5-6 кл.) тощо.</w:t>
      </w:r>
    </w:p>
    <w:p w:rsidR="0092477A" w:rsidRDefault="003C69FE"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У 202</w:t>
      </w:r>
      <w:r w:rsidR="00B50B9F">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навчальному році навчальний заклад працював за річним планом, затвердженим за засіданні педагогічної ради № 13 від 31.08.202</w:t>
      </w:r>
      <w:r w:rsidR="00B50B9F">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 xml:space="preserve"> року, що включав розділи із управлінської діяльності, навчально-виховної, навчально-методичної та виховної робіт, контрольно-аналітичну та фінансово-господарську діяльність закладу. </w:t>
      </w:r>
    </w:p>
    <w:p w:rsidR="004171C1" w:rsidRDefault="003C69FE"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даний час адміністрація навчального закладу працює над розробленням річного плану роботи школи на 202</w:t>
      </w:r>
      <w:r w:rsidR="00B50B9F">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3</w:t>
      </w:r>
      <w:r>
        <w:rPr>
          <w:rFonts w:ascii="Times New Roman" w:eastAsia="Times New Roman" w:hAnsi="Times New Roman" w:cs="Times New Roman"/>
          <w:color w:val="000000" w:themeColor="text1"/>
          <w:sz w:val="28"/>
          <w:szCs w:val="28"/>
        </w:rPr>
        <w:t xml:space="preserve"> навчальний рік</w:t>
      </w:r>
      <w:r w:rsidR="0092477A">
        <w:rPr>
          <w:rFonts w:ascii="Times New Roman" w:eastAsia="Times New Roman" w:hAnsi="Times New Roman" w:cs="Times New Roman"/>
          <w:color w:val="000000" w:themeColor="text1"/>
          <w:sz w:val="28"/>
          <w:szCs w:val="28"/>
        </w:rPr>
        <w:t xml:space="preserve">, з проєктом якого вже ознайомлений педагогічний колектив закладу (протокол засідання педагогічної ради №10 від </w:t>
      </w:r>
      <w:r w:rsidR="00B50B9F">
        <w:rPr>
          <w:rFonts w:ascii="Times New Roman" w:eastAsia="Times New Roman" w:hAnsi="Times New Roman" w:cs="Times New Roman"/>
          <w:color w:val="000000" w:themeColor="text1"/>
          <w:sz w:val="28"/>
          <w:szCs w:val="28"/>
        </w:rPr>
        <w:t>06</w:t>
      </w:r>
      <w:r w:rsidR="0092477A">
        <w:rPr>
          <w:rFonts w:ascii="Times New Roman" w:eastAsia="Times New Roman" w:hAnsi="Times New Roman" w:cs="Times New Roman"/>
          <w:color w:val="000000" w:themeColor="text1"/>
          <w:sz w:val="28"/>
          <w:szCs w:val="28"/>
        </w:rPr>
        <w:t>.06.202</w:t>
      </w:r>
      <w:r w:rsidR="00B50B9F">
        <w:rPr>
          <w:rFonts w:ascii="Times New Roman" w:eastAsia="Times New Roman" w:hAnsi="Times New Roman" w:cs="Times New Roman"/>
          <w:color w:val="000000" w:themeColor="text1"/>
          <w:sz w:val="28"/>
          <w:szCs w:val="28"/>
        </w:rPr>
        <w:t>2</w:t>
      </w:r>
      <w:r w:rsidR="0092477A">
        <w:rPr>
          <w:rFonts w:ascii="Times New Roman" w:eastAsia="Times New Roman" w:hAnsi="Times New Roman" w:cs="Times New Roman"/>
          <w:color w:val="000000" w:themeColor="text1"/>
          <w:sz w:val="28"/>
          <w:szCs w:val="28"/>
        </w:rPr>
        <w:t xml:space="preserve"> року)</w:t>
      </w:r>
      <w:r>
        <w:rPr>
          <w:rFonts w:ascii="Times New Roman" w:eastAsia="Times New Roman" w:hAnsi="Times New Roman" w:cs="Times New Roman"/>
          <w:color w:val="000000" w:themeColor="text1"/>
          <w:sz w:val="28"/>
          <w:szCs w:val="28"/>
        </w:rPr>
        <w:t xml:space="preserve">. </w:t>
      </w:r>
      <w:r w:rsidR="0092477A">
        <w:rPr>
          <w:rFonts w:ascii="Times New Roman" w:eastAsia="Times New Roman" w:hAnsi="Times New Roman" w:cs="Times New Roman"/>
          <w:color w:val="000000" w:themeColor="text1"/>
          <w:sz w:val="28"/>
          <w:szCs w:val="28"/>
        </w:rPr>
        <w:t>Річний</w:t>
      </w:r>
      <w:r>
        <w:rPr>
          <w:rFonts w:ascii="Times New Roman" w:eastAsia="Times New Roman" w:hAnsi="Times New Roman" w:cs="Times New Roman"/>
          <w:color w:val="000000" w:themeColor="text1"/>
          <w:sz w:val="28"/>
          <w:szCs w:val="28"/>
        </w:rPr>
        <w:t xml:space="preserve"> план </w:t>
      </w:r>
      <w:r w:rsidR="0092477A" w:rsidRPr="0092477A">
        <w:rPr>
          <w:rFonts w:ascii="Times New Roman" w:eastAsia="Times New Roman" w:hAnsi="Times New Roman" w:cs="Times New Roman"/>
          <w:color w:val="000000" w:themeColor="text1"/>
          <w:sz w:val="28"/>
          <w:szCs w:val="28"/>
        </w:rPr>
        <w:t xml:space="preserve"> роблений відповідно до </w:t>
      </w:r>
      <w:r w:rsidR="0092477A">
        <w:rPr>
          <w:rFonts w:ascii="Times New Roman" w:eastAsia="Times New Roman" w:hAnsi="Times New Roman" w:cs="Times New Roman"/>
          <w:color w:val="000000" w:themeColor="text1"/>
          <w:sz w:val="28"/>
          <w:szCs w:val="28"/>
        </w:rPr>
        <w:t>С</w:t>
      </w:r>
      <w:r w:rsidR="0092477A" w:rsidRPr="0092477A">
        <w:rPr>
          <w:rFonts w:ascii="Times New Roman" w:eastAsia="Times New Roman" w:hAnsi="Times New Roman" w:cs="Times New Roman"/>
          <w:color w:val="000000" w:themeColor="text1"/>
          <w:sz w:val="28"/>
          <w:szCs w:val="28"/>
        </w:rPr>
        <w:t xml:space="preserve">тратегії розвитку та освітньої програми, є основним робочим документом для організації повсякденної діяльності закладу освіти впродовж </w:t>
      </w:r>
      <w:r w:rsidR="0092477A" w:rsidRPr="0092477A">
        <w:rPr>
          <w:rFonts w:ascii="Times New Roman" w:eastAsia="Times New Roman" w:hAnsi="Times New Roman" w:cs="Times New Roman"/>
          <w:color w:val="000000" w:themeColor="text1"/>
          <w:sz w:val="28"/>
          <w:szCs w:val="28"/>
        </w:rPr>
        <w:lastRenderedPageBreak/>
        <w:t>навчального року</w:t>
      </w:r>
      <w:r>
        <w:rPr>
          <w:rFonts w:ascii="Times New Roman" w:eastAsia="Times New Roman" w:hAnsi="Times New Roman" w:cs="Times New Roman"/>
          <w:color w:val="000000" w:themeColor="text1"/>
          <w:sz w:val="28"/>
          <w:szCs w:val="28"/>
        </w:rPr>
        <w:t xml:space="preserve">та передбачає </w:t>
      </w:r>
      <w:r w:rsidR="00E72ABE">
        <w:rPr>
          <w:rFonts w:ascii="Times New Roman" w:eastAsia="Times New Roman" w:hAnsi="Times New Roman" w:cs="Times New Roman"/>
          <w:color w:val="000000" w:themeColor="text1"/>
          <w:sz w:val="28"/>
          <w:szCs w:val="28"/>
        </w:rPr>
        <w:t>реалізацію чотирьох основних напрямків роботи внутрішньої системи забезпечення якості освіти</w:t>
      </w:r>
      <w:r w:rsidR="005A0EC1">
        <w:rPr>
          <w:rFonts w:ascii="Times New Roman" w:eastAsia="Times New Roman" w:hAnsi="Times New Roman" w:cs="Times New Roman"/>
          <w:color w:val="000000" w:themeColor="text1"/>
          <w:sz w:val="28"/>
          <w:szCs w:val="28"/>
        </w:rPr>
        <w:t>, а саме</w:t>
      </w:r>
      <w:r w:rsidR="009E23F2">
        <w:rPr>
          <w:rFonts w:ascii="Times New Roman" w:eastAsia="Times New Roman" w:hAnsi="Times New Roman" w:cs="Times New Roman"/>
          <w:color w:val="000000" w:themeColor="text1"/>
          <w:sz w:val="28"/>
          <w:szCs w:val="28"/>
        </w:rPr>
        <w:t>щодо</w:t>
      </w:r>
      <w:r w:rsidR="005A0EC1">
        <w:rPr>
          <w:rFonts w:ascii="Times New Roman" w:eastAsia="Times New Roman" w:hAnsi="Times New Roman" w:cs="Times New Roman"/>
          <w:color w:val="000000" w:themeColor="text1"/>
          <w:sz w:val="28"/>
          <w:szCs w:val="28"/>
        </w:rPr>
        <w:t xml:space="preserve"> освітн</w:t>
      </w:r>
      <w:r w:rsidR="009E23F2">
        <w:rPr>
          <w:rFonts w:ascii="Times New Roman" w:eastAsia="Times New Roman" w:hAnsi="Times New Roman" w:cs="Times New Roman"/>
          <w:color w:val="000000" w:themeColor="text1"/>
          <w:sz w:val="28"/>
          <w:szCs w:val="28"/>
        </w:rPr>
        <w:t>ього</w:t>
      </w:r>
      <w:r w:rsidR="005A0EC1">
        <w:rPr>
          <w:rFonts w:ascii="Times New Roman" w:eastAsia="Times New Roman" w:hAnsi="Times New Roman" w:cs="Times New Roman"/>
          <w:color w:val="000000" w:themeColor="text1"/>
          <w:sz w:val="28"/>
          <w:szCs w:val="28"/>
        </w:rPr>
        <w:t xml:space="preserve"> середовищ</w:t>
      </w:r>
      <w:r w:rsidR="009E23F2">
        <w:rPr>
          <w:rFonts w:ascii="Times New Roman" w:eastAsia="Times New Roman" w:hAnsi="Times New Roman" w:cs="Times New Roman"/>
          <w:color w:val="000000" w:themeColor="text1"/>
          <w:sz w:val="28"/>
          <w:szCs w:val="28"/>
        </w:rPr>
        <w:t>а</w:t>
      </w:r>
      <w:r w:rsidR="005A0EC1">
        <w:rPr>
          <w:rFonts w:ascii="Times New Roman" w:eastAsia="Times New Roman" w:hAnsi="Times New Roman" w:cs="Times New Roman"/>
          <w:color w:val="000000" w:themeColor="text1"/>
          <w:sz w:val="28"/>
          <w:szCs w:val="28"/>
        </w:rPr>
        <w:t>, систем</w:t>
      </w:r>
      <w:r w:rsidR="009E23F2">
        <w:rPr>
          <w:rFonts w:ascii="Times New Roman" w:eastAsia="Times New Roman" w:hAnsi="Times New Roman" w:cs="Times New Roman"/>
          <w:color w:val="000000" w:themeColor="text1"/>
          <w:sz w:val="28"/>
          <w:szCs w:val="28"/>
        </w:rPr>
        <w:t>и</w:t>
      </w:r>
      <w:r w:rsidR="005A0EC1">
        <w:rPr>
          <w:rFonts w:ascii="Times New Roman" w:eastAsia="Times New Roman" w:hAnsi="Times New Roman" w:cs="Times New Roman"/>
          <w:color w:val="000000" w:themeColor="text1"/>
          <w:sz w:val="28"/>
          <w:szCs w:val="28"/>
        </w:rPr>
        <w:t xml:space="preserve"> оцінювання освітньої діяльності учнів, систем</w:t>
      </w:r>
      <w:r w:rsidR="009E23F2">
        <w:rPr>
          <w:rFonts w:ascii="Times New Roman" w:eastAsia="Times New Roman" w:hAnsi="Times New Roman" w:cs="Times New Roman"/>
          <w:color w:val="000000" w:themeColor="text1"/>
          <w:sz w:val="28"/>
          <w:szCs w:val="28"/>
        </w:rPr>
        <w:t>и</w:t>
      </w:r>
      <w:r w:rsidR="005A0EC1">
        <w:rPr>
          <w:rFonts w:ascii="Times New Roman" w:eastAsia="Times New Roman" w:hAnsi="Times New Roman" w:cs="Times New Roman"/>
          <w:color w:val="000000" w:themeColor="text1"/>
          <w:sz w:val="28"/>
          <w:szCs w:val="28"/>
        </w:rPr>
        <w:t xml:space="preserve"> педагогічної та управлінської діяльностей.</w:t>
      </w:r>
      <w:r w:rsidR="0092477A" w:rsidRPr="0092477A">
        <w:rPr>
          <w:rFonts w:ascii="Times New Roman" w:eastAsia="Times New Roman" w:hAnsi="Times New Roman" w:cs="Times New Roman"/>
          <w:color w:val="000000" w:themeColor="text1"/>
          <w:sz w:val="28"/>
          <w:szCs w:val="28"/>
        </w:rPr>
        <w:t xml:space="preserve">Стратегія розвитку закладу має реалізовуватися через систему планування. </w:t>
      </w:r>
    </w:p>
    <w:p w:rsidR="00C32F45" w:rsidRPr="002444B8" w:rsidRDefault="000D0D48"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Для здійснення самооцінювання якості освітньої діяльності у </w:t>
      </w:r>
      <w:r w:rsidR="00B50B9F">
        <w:rPr>
          <w:rFonts w:ascii="Times New Roman" w:eastAsia="Times New Roman" w:hAnsi="Times New Roman" w:cs="Times New Roman"/>
          <w:color w:val="000000" w:themeColor="text1"/>
          <w:sz w:val="28"/>
          <w:szCs w:val="28"/>
        </w:rPr>
        <w:t>закладі освіти</w:t>
      </w:r>
      <w:r>
        <w:rPr>
          <w:rFonts w:ascii="Times New Roman" w:eastAsia="Times New Roman" w:hAnsi="Times New Roman" w:cs="Times New Roman"/>
          <w:color w:val="000000" w:themeColor="text1"/>
          <w:sz w:val="28"/>
          <w:szCs w:val="28"/>
        </w:rPr>
        <w:t xml:space="preserve"> розроблена внутрішня система забезпечення якості освіти (протокол засідання педагогічної ради №1 від2</w:t>
      </w:r>
      <w:r w:rsidR="00B50B9F">
        <w:rPr>
          <w:rFonts w:ascii="Times New Roman" w:eastAsia="Times New Roman" w:hAnsi="Times New Roman" w:cs="Times New Roman"/>
          <w:color w:val="000000" w:themeColor="text1"/>
          <w:sz w:val="28"/>
          <w:szCs w:val="28"/>
        </w:rPr>
        <w:t>7</w:t>
      </w:r>
      <w:r>
        <w:rPr>
          <w:rFonts w:ascii="Times New Roman" w:eastAsia="Times New Roman" w:hAnsi="Times New Roman" w:cs="Times New Roman"/>
          <w:color w:val="000000" w:themeColor="text1"/>
          <w:sz w:val="28"/>
          <w:szCs w:val="28"/>
        </w:rPr>
        <w:t>.01.202</w:t>
      </w:r>
      <w:r w:rsidR="00B50B9F">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року), що включає к</w:t>
      </w:r>
      <w:r w:rsidRPr="000D0D48">
        <w:rPr>
          <w:rFonts w:ascii="Times New Roman" w:eastAsia="Times New Roman" w:hAnsi="Times New Roman" w:cs="Times New Roman"/>
          <w:color w:val="000000" w:themeColor="text1"/>
          <w:sz w:val="28"/>
          <w:szCs w:val="28"/>
        </w:rPr>
        <w:t>ритерії, правила і процедури оцінювання педагогічної діяльності педагогічних працівників</w:t>
      </w:r>
      <w:r>
        <w:rPr>
          <w:rFonts w:ascii="Times New Roman" w:eastAsia="Times New Roman" w:hAnsi="Times New Roman" w:cs="Times New Roman"/>
          <w:color w:val="000000" w:themeColor="text1"/>
          <w:sz w:val="28"/>
          <w:szCs w:val="28"/>
        </w:rPr>
        <w:t xml:space="preserve"> та здобувачів освіти</w:t>
      </w:r>
      <w:r w:rsidR="00EC01E6">
        <w:rPr>
          <w:rFonts w:ascii="Times New Roman" w:eastAsia="Times New Roman" w:hAnsi="Times New Roman" w:cs="Times New Roman"/>
          <w:color w:val="000000" w:themeColor="text1"/>
          <w:sz w:val="28"/>
          <w:szCs w:val="28"/>
        </w:rPr>
        <w:t>,</w:t>
      </w:r>
      <w:r w:rsidR="00EC01E6" w:rsidRPr="00EC01E6">
        <w:rPr>
          <w:rFonts w:ascii="Times New Roman" w:eastAsia="Times New Roman" w:hAnsi="Times New Roman" w:cs="Times New Roman"/>
          <w:color w:val="000000" w:themeColor="text1"/>
          <w:sz w:val="28"/>
          <w:szCs w:val="28"/>
        </w:rPr>
        <w:t>управлінської діяльності керівних працівників закладу освіти</w:t>
      </w:r>
      <w:r w:rsidR="00EC01E6">
        <w:rPr>
          <w:rFonts w:ascii="Times New Roman" w:eastAsia="Times New Roman" w:hAnsi="Times New Roman" w:cs="Times New Roman"/>
          <w:color w:val="000000" w:themeColor="text1"/>
          <w:sz w:val="28"/>
          <w:szCs w:val="28"/>
        </w:rPr>
        <w:t>, систему та механізм забезпечення академічної доброчесності, інклюзивного навчання тощо.</w:t>
      </w:r>
      <w:r w:rsidR="00127358">
        <w:rPr>
          <w:rFonts w:ascii="Times New Roman" w:eastAsia="Times New Roman" w:hAnsi="Times New Roman" w:cs="Times New Roman"/>
          <w:color w:val="000000" w:themeColor="text1"/>
          <w:sz w:val="28"/>
          <w:szCs w:val="28"/>
        </w:rPr>
        <w:t xml:space="preserve"> Проте повинна визнати, що моніторинг освітньої діяльності </w:t>
      </w:r>
      <w:r w:rsidR="00C95A93">
        <w:rPr>
          <w:rFonts w:ascii="Times New Roman" w:eastAsia="Times New Roman" w:hAnsi="Times New Roman" w:cs="Times New Roman"/>
          <w:color w:val="000000" w:themeColor="text1"/>
          <w:sz w:val="28"/>
          <w:szCs w:val="28"/>
        </w:rPr>
        <w:t>протягом 202</w:t>
      </w:r>
      <w:r w:rsidR="00B50B9F">
        <w:rPr>
          <w:rFonts w:ascii="Times New Roman" w:eastAsia="Times New Roman" w:hAnsi="Times New Roman" w:cs="Times New Roman"/>
          <w:color w:val="000000" w:themeColor="text1"/>
          <w:sz w:val="28"/>
          <w:szCs w:val="28"/>
        </w:rPr>
        <w:t>1</w:t>
      </w:r>
      <w:r w:rsidR="00C95A93">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sidR="00C95A93">
        <w:rPr>
          <w:rFonts w:ascii="Times New Roman" w:eastAsia="Times New Roman" w:hAnsi="Times New Roman" w:cs="Times New Roman"/>
          <w:color w:val="000000" w:themeColor="text1"/>
          <w:sz w:val="28"/>
          <w:szCs w:val="28"/>
        </w:rPr>
        <w:t xml:space="preserve"> року </w:t>
      </w:r>
      <w:r w:rsidR="00127358">
        <w:rPr>
          <w:rFonts w:ascii="Times New Roman" w:eastAsia="Times New Roman" w:hAnsi="Times New Roman" w:cs="Times New Roman"/>
          <w:color w:val="000000" w:themeColor="text1"/>
          <w:sz w:val="28"/>
          <w:szCs w:val="28"/>
        </w:rPr>
        <w:t>здійснювався лише частково</w:t>
      </w:r>
      <w:r w:rsidR="002444B8">
        <w:rPr>
          <w:rFonts w:ascii="Times New Roman" w:eastAsia="Times New Roman" w:hAnsi="Times New Roman" w:cs="Times New Roman"/>
          <w:color w:val="000000" w:themeColor="text1"/>
          <w:sz w:val="28"/>
          <w:szCs w:val="28"/>
        </w:rPr>
        <w:t xml:space="preserve">, що певною мірою пов’язано із карантинними обмеженнями. Цього навчального року адміністрацією навчального закладу здійснювалося вивчення системи роботи лише вчителів, що атестувалися (10 педагогів), </w:t>
      </w:r>
      <w:r w:rsidR="00A86D7E">
        <w:rPr>
          <w:rFonts w:ascii="Times New Roman" w:eastAsia="Times New Roman" w:hAnsi="Times New Roman" w:cs="Times New Roman"/>
          <w:color w:val="000000" w:themeColor="text1"/>
          <w:sz w:val="28"/>
          <w:szCs w:val="28"/>
        </w:rPr>
        <w:t>протягом навчального року вивчався</w:t>
      </w:r>
      <w:r w:rsidR="002444B8">
        <w:rPr>
          <w:rFonts w:ascii="Times New Roman" w:eastAsia="Times New Roman" w:hAnsi="Times New Roman" w:cs="Times New Roman"/>
          <w:color w:val="000000" w:themeColor="text1"/>
          <w:sz w:val="28"/>
          <w:szCs w:val="28"/>
        </w:rPr>
        <w:t xml:space="preserve"> стан ведення класних журналів</w:t>
      </w:r>
      <w:r w:rsidR="00A86D7E">
        <w:rPr>
          <w:rFonts w:ascii="Times New Roman" w:eastAsia="Times New Roman" w:hAnsi="Times New Roman" w:cs="Times New Roman"/>
          <w:color w:val="000000" w:themeColor="text1"/>
          <w:sz w:val="28"/>
          <w:szCs w:val="28"/>
        </w:rPr>
        <w:t>, щоденників, здійснювалася перевірка ведення зошитів з української мови у 9-Б та 9-А класах, з англійської мов у 9-Б, 10, 11 класах, з математики у 3-А, 3-Б, 10 класах. На основі перевірки складені аналітичні довідки, що підшиваються та зберігаються.</w:t>
      </w:r>
    </w:p>
    <w:p w:rsidR="00AB33A3" w:rsidRDefault="00AB33A3"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Особливу увагу, як керівник, хочу звернути на фінансове та матеріально-технічне забезпечення закладу. Протягом 202</w:t>
      </w:r>
      <w:r w:rsidR="00B50B9F">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навчального року у період літніх канікул  у закладі здійснені наступні ремонтні роботи:</w:t>
      </w:r>
    </w:p>
    <w:p w:rsidR="00AB33A3" w:rsidRDefault="00AB33A3" w:rsidP="00AB33A3">
      <w:pPr>
        <w:pStyle w:val="a5"/>
        <w:numPr>
          <w:ilvl w:val="0"/>
          <w:numId w:val="20"/>
        </w:num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Заміна на третьому поверсі дверей у 6-ти кабінетах.</w:t>
      </w:r>
    </w:p>
    <w:p w:rsidR="00AB33A3" w:rsidRDefault="00AB33A3" w:rsidP="00AB33A3">
      <w:pPr>
        <w:pStyle w:val="a5"/>
        <w:numPr>
          <w:ilvl w:val="0"/>
          <w:numId w:val="20"/>
        </w:num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Демонтування панелі із ДСП та заміна її плиткоюдля створення естетичного вигляду та дотримання вимог пожежної безпеки.</w:t>
      </w:r>
    </w:p>
    <w:p w:rsidR="00AB33A3" w:rsidRDefault="00B45599" w:rsidP="00AB33A3">
      <w:pPr>
        <w:pStyle w:val="a5"/>
        <w:numPr>
          <w:ilvl w:val="0"/>
          <w:numId w:val="20"/>
        </w:num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Оновлений інтер’єр коридорів на трьох поверхах.</w:t>
      </w:r>
    </w:p>
    <w:p w:rsidR="00B45599" w:rsidRDefault="00974698" w:rsidP="00AB33A3">
      <w:pPr>
        <w:pStyle w:val="a5"/>
        <w:numPr>
          <w:ilvl w:val="0"/>
          <w:numId w:val="20"/>
        </w:num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Оновлено шкільні переходи та фойє.</w:t>
      </w:r>
    </w:p>
    <w:p w:rsidR="00974698" w:rsidRDefault="00974698" w:rsidP="0097469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974698">
        <w:rPr>
          <w:rFonts w:ascii="Times New Roman" w:eastAsia="Times New Roman" w:hAnsi="Times New Roman" w:cs="Times New Roman"/>
          <w:color w:val="000000" w:themeColor="text1"/>
          <w:sz w:val="28"/>
          <w:szCs w:val="28"/>
        </w:rPr>
        <w:t>За період 20</w:t>
      </w:r>
      <w:r>
        <w:rPr>
          <w:rFonts w:ascii="Times New Roman" w:eastAsia="Times New Roman" w:hAnsi="Times New Roman" w:cs="Times New Roman"/>
          <w:color w:val="000000" w:themeColor="text1"/>
          <w:sz w:val="28"/>
          <w:szCs w:val="28"/>
        </w:rPr>
        <w:t>2</w:t>
      </w:r>
      <w:r w:rsidR="00B50B9F">
        <w:rPr>
          <w:rFonts w:ascii="Times New Roman" w:eastAsia="Times New Roman" w:hAnsi="Times New Roman" w:cs="Times New Roman"/>
          <w:color w:val="000000" w:themeColor="text1"/>
          <w:sz w:val="28"/>
          <w:szCs w:val="28"/>
        </w:rPr>
        <w:t>1</w:t>
      </w:r>
      <w:r w:rsidRPr="00974698">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sidRPr="00974698">
        <w:rPr>
          <w:rFonts w:ascii="Times New Roman" w:eastAsia="Times New Roman" w:hAnsi="Times New Roman" w:cs="Times New Roman"/>
          <w:color w:val="000000" w:themeColor="text1"/>
          <w:sz w:val="28"/>
          <w:szCs w:val="28"/>
        </w:rPr>
        <w:t xml:space="preserve"> навчального року заклад отримав за державні кошти:</w:t>
      </w:r>
    </w:p>
    <w:p w:rsidR="00974698" w:rsidRDefault="00974698" w:rsidP="00527FB6">
      <w:pPr>
        <w:pStyle w:val="af6"/>
        <w:numPr>
          <w:ilvl w:val="0"/>
          <w:numId w:val="18"/>
        </w:numPr>
        <w:tabs>
          <w:tab w:val="left" w:pos="709"/>
        </w:tabs>
        <w:ind w:left="0" w:firstLine="709"/>
        <w:jc w:val="both"/>
        <w:rPr>
          <w:rFonts w:ascii="Times New Roman" w:hAnsi="Times New Roman" w:cs="Times New Roman"/>
          <w:sz w:val="28"/>
        </w:rPr>
      </w:pPr>
      <w:r w:rsidRPr="00974698">
        <w:rPr>
          <w:rFonts w:ascii="Times New Roman" w:hAnsi="Times New Roman" w:cs="Times New Roman"/>
          <w:sz w:val="28"/>
        </w:rPr>
        <w:t>Для наших наймолодших школярів, першокласників, було придбано новенькі шкільні меблі: парти та стільці, комп’ютерну техніку: по 2 принтери, ламінатори та ноутбуки та дидактичні матеріали</w:t>
      </w:r>
      <w:r w:rsidR="00114A05">
        <w:rPr>
          <w:rFonts w:ascii="Times New Roman" w:hAnsi="Times New Roman" w:cs="Times New Roman"/>
          <w:sz w:val="28"/>
        </w:rPr>
        <w:t>, ноутбук та 2 принтери для інклюзивних класів.</w:t>
      </w:r>
    </w:p>
    <w:p w:rsidR="00974698" w:rsidRDefault="00974698" w:rsidP="00527FB6">
      <w:pPr>
        <w:pStyle w:val="af6"/>
        <w:numPr>
          <w:ilvl w:val="0"/>
          <w:numId w:val="18"/>
        </w:numPr>
        <w:tabs>
          <w:tab w:val="left" w:pos="709"/>
        </w:tabs>
        <w:ind w:left="0" w:firstLine="709"/>
        <w:jc w:val="both"/>
        <w:rPr>
          <w:rFonts w:ascii="Times New Roman" w:hAnsi="Times New Roman" w:cs="Times New Roman"/>
          <w:sz w:val="28"/>
        </w:rPr>
      </w:pPr>
      <w:r>
        <w:rPr>
          <w:rFonts w:ascii="Times New Roman" w:hAnsi="Times New Roman" w:cs="Times New Roman"/>
          <w:sz w:val="28"/>
        </w:rPr>
        <w:t>Індивідуальні засоби захисту (маски, резинові рукавиці), дезінфікуючі засоби, рідке мило тощо.</w:t>
      </w:r>
    </w:p>
    <w:p w:rsidR="00974698" w:rsidRPr="00974698" w:rsidRDefault="00974698" w:rsidP="00527FB6">
      <w:pPr>
        <w:pStyle w:val="af6"/>
        <w:numPr>
          <w:ilvl w:val="0"/>
          <w:numId w:val="18"/>
        </w:numPr>
        <w:tabs>
          <w:tab w:val="left" w:pos="709"/>
        </w:tabs>
        <w:ind w:left="0" w:firstLine="709"/>
        <w:jc w:val="both"/>
        <w:rPr>
          <w:rFonts w:ascii="Times New Roman" w:hAnsi="Times New Roman" w:cs="Times New Roman"/>
          <w:sz w:val="28"/>
        </w:rPr>
      </w:pPr>
      <w:r>
        <w:rPr>
          <w:rFonts w:ascii="Times New Roman" w:hAnsi="Times New Roman" w:cs="Times New Roman"/>
          <w:sz w:val="28"/>
        </w:rPr>
        <w:t>Д</w:t>
      </w:r>
      <w:r w:rsidRPr="00974698">
        <w:rPr>
          <w:rFonts w:ascii="Times New Roman" w:hAnsi="Times New Roman" w:cs="Times New Roman"/>
          <w:sz w:val="28"/>
        </w:rPr>
        <w:t xml:space="preserve">ля покращення харчування учнів нашого навчального закладу по угоді соціального партнерства </w:t>
      </w:r>
      <w:r>
        <w:rPr>
          <w:rFonts w:ascii="Times New Roman" w:hAnsi="Times New Roman" w:cs="Times New Roman"/>
          <w:sz w:val="28"/>
        </w:rPr>
        <w:t>надано</w:t>
      </w:r>
      <w:r w:rsidRPr="00974698">
        <w:rPr>
          <w:rFonts w:ascii="Times New Roman" w:hAnsi="Times New Roman" w:cs="Times New Roman"/>
          <w:sz w:val="28"/>
        </w:rPr>
        <w:t xml:space="preserve"> продукти для школярів, а саме: картоплю </w:t>
      </w:r>
      <w:r>
        <w:rPr>
          <w:rFonts w:ascii="Times New Roman" w:hAnsi="Times New Roman" w:cs="Times New Roman"/>
          <w:sz w:val="28"/>
        </w:rPr>
        <w:t>500 кг</w:t>
      </w:r>
      <w:r w:rsidRPr="00974698">
        <w:rPr>
          <w:rFonts w:ascii="Times New Roman" w:hAnsi="Times New Roman" w:cs="Times New Roman"/>
          <w:sz w:val="28"/>
        </w:rPr>
        <w:t>, капусту та столовий буряк по 200 кг, моркву та цибулю по 50 кг.</w:t>
      </w:r>
    </w:p>
    <w:p w:rsidR="00974698" w:rsidRDefault="00974698" w:rsidP="00974698">
      <w:pPr>
        <w:pStyle w:val="af6"/>
        <w:numPr>
          <w:ilvl w:val="0"/>
          <w:numId w:val="18"/>
        </w:numPr>
        <w:tabs>
          <w:tab w:val="left" w:pos="709"/>
        </w:tabs>
        <w:ind w:left="0" w:firstLine="709"/>
        <w:jc w:val="both"/>
        <w:rPr>
          <w:rFonts w:ascii="Times New Roman" w:hAnsi="Times New Roman" w:cs="Times New Roman"/>
          <w:sz w:val="28"/>
        </w:rPr>
      </w:pPr>
      <w:r>
        <w:rPr>
          <w:rFonts w:ascii="Times New Roman" w:hAnsi="Times New Roman" w:cs="Times New Roman"/>
          <w:sz w:val="28"/>
        </w:rPr>
        <w:t>У жовтні у підвальному приміщенні встановлено водонагрівний пристрій (500 л) для подачі теплої води в харчоблок закладу.</w:t>
      </w:r>
    </w:p>
    <w:p w:rsidR="00974698" w:rsidRDefault="00001FD3" w:rsidP="00974698">
      <w:pPr>
        <w:pStyle w:val="af6"/>
        <w:numPr>
          <w:ilvl w:val="0"/>
          <w:numId w:val="18"/>
        </w:numPr>
        <w:tabs>
          <w:tab w:val="left" w:pos="709"/>
        </w:tabs>
        <w:ind w:left="0" w:firstLine="709"/>
        <w:jc w:val="both"/>
        <w:rPr>
          <w:rFonts w:ascii="Times New Roman" w:hAnsi="Times New Roman" w:cs="Times New Roman"/>
          <w:sz w:val="28"/>
        </w:rPr>
      </w:pPr>
      <w:r>
        <w:rPr>
          <w:rFonts w:ascii="Times New Roman" w:hAnsi="Times New Roman" w:cs="Times New Roman"/>
          <w:sz w:val="28"/>
        </w:rPr>
        <w:t xml:space="preserve">Протягом </w:t>
      </w:r>
      <w:r w:rsidR="00F2558B">
        <w:rPr>
          <w:rFonts w:ascii="Times New Roman" w:hAnsi="Times New Roman" w:cs="Times New Roman"/>
          <w:sz w:val="28"/>
        </w:rPr>
        <w:t>навчального року</w:t>
      </w:r>
      <w:r>
        <w:rPr>
          <w:rFonts w:ascii="Times New Roman" w:hAnsi="Times New Roman" w:cs="Times New Roman"/>
          <w:sz w:val="28"/>
        </w:rPr>
        <w:t xml:space="preserve"> за кошти місцевого бюджету у навчальний заклад </w:t>
      </w:r>
      <w:r w:rsidR="00772271">
        <w:rPr>
          <w:rFonts w:ascii="Times New Roman" w:hAnsi="Times New Roman" w:cs="Times New Roman"/>
          <w:sz w:val="28"/>
        </w:rPr>
        <w:t xml:space="preserve">придбано </w:t>
      </w:r>
      <w:bookmarkStart w:id="0" w:name="_GoBack"/>
      <w:r w:rsidR="00772271">
        <w:rPr>
          <w:rFonts w:ascii="Times New Roman" w:hAnsi="Times New Roman" w:cs="Times New Roman"/>
          <w:sz w:val="28"/>
        </w:rPr>
        <w:t>наступні</w:t>
      </w:r>
      <w:bookmarkEnd w:id="0"/>
      <w:r w:rsidR="00772271">
        <w:rPr>
          <w:rFonts w:ascii="Times New Roman" w:hAnsi="Times New Roman" w:cs="Times New Roman"/>
          <w:sz w:val="28"/>
        </w:rPr>
        <w:t xml:space="preserve"> матеріали (акти на прихід 60-</w:t>
      </w:r>
      <w:r w:rsidR="00F2558B">
        <w:rPr>
          <w:rFonts w:ascii="Times New Roman" w:hAnsi="Times New Roman" w:cs="Times New Roman"/>
          <w:sz w:val="28"/>
        </w:rPr>
        <w:t>69, 13-</w:t>
      </w:r>
      <w:r w:rsidR="00F2558B">
        <w:rPr>
          <w:rFonts w:ascii="Times New Roman" w:hAnsi="Times New Roman" w:cs="Times New Roman"/>
          <w:sz w:val="28"/>
        </w:rPr>
        <w:lastRenderedPageBreak/>
        <w:t>19</w:t>
      </w:r>
      <w:r w:rsidR="00772271">
        <w:rPr>
          <w:rFonts w:ascii="Times New Roman" w:hAnsi="Times New Roman" w:cs="Times New Roman"/>
          <w:sz w:val="28"/>
        </w:rPr>
        <w:t>)</w:t>
      </w:r>
      <w:r>
        <w:rPr>
          <w:rFonts w:ascii="Times New Roman" w:hAnsi="Times New Roman" w:cs="Times New Roman"/>
          <w:sz w:val="28"/>
        </w:rPr>
        <w:t>: саморізи (250 шт.) – 250 грн, піна монтажна (2 шт.) – 172 грн, круг відрізний (6 шт.) – 90 грн, тосол (10 л) – 173 грн, мембрана гідро (24 л) – 120 грн, свердло Ø 12 (2 шт.) – 90 грн,</w:t>
      </w:r>
      <w:r w:rsidR="006539FE">
        <w:rPr>
          <w:rFonts w:ascii="Times New Roman" w:hAnsi="Times New Roman" w:cs="Times New Roman"/>
          <w:sz w:val="28"/>
        </w:rPr>
        <w:t>гофра для унітаза (2 шт.) – 180 грн, кран пластмасовий (2 шт.) – 40 грн,  тен електричний 2 кВт (6 шт.) – 498 грн, миючі засоби для кухні, туалетів та вікон – 1974 грн</w:t>
      </w:r>
      <w:r w:rsidR="00772271">
        <w:rPr>
          <w:rFonts w:ascii="Times New Roman" w:hAnsi="Times New Roman" w:cs="Times New Roman"/>
          <w:sz w:val="28"/>
        </w:rPr>
        <w:t xml:space="preserve">, мішки для сміття (15 уп.) – 445 грн, кутники (13 шт.) – 494 грн, дюбель (50 шт.) – 22,5, туалетний папір (50 шт.) – 250 грн, лампочка електрична (15 шт.) – 105 грн, електроди (1 кг) – 105 грн, замок навісний (3 шт.) – 240 грн, короб розвідний (5 шт.) – 60 грн, тримачі для туалетного паперу (10 шт.) – 240 грн, корзина для сміття (22 шт.) – 792 грн, </w:t>
      </w:r>
      <w:r w:rsidR="00F2558B">
        <w:rPr>
          <w:rFonts w:ascii="Times New Roman" w:hAnsi="Times New Roman" w:cs="Times New Roman"/>
          <w:sz w:val="28"/>
        </w:rPr>
        <w:t>мітла пластмасова (3 шт.) – 165 грн, анкер забивний (20 шт.) – 600 грн</w:t>
      </w:r>
      <w:r w:rsidR="00114A05">
        <w:rPr>
          <w:rFonts w:ascii="Times New Roman" w:hAnsi="Times New Roman" w:cs="Times New Roman"/>
          <w:sz w:val="28"/>
        </w:rPr>
        <w:t>, макловиця (10 шт.) – 204,5 грн</w:t>
      </w:r>
      <w:r w:rsidR="00807DD3">
        <w:rPr>
          <w:rFonts w:ascii="Times New Roman" w:hAnsi="Times New Roman" w:cs="Times New Roman"/>
          <w:sz w:val="28"/>
        </w:rPr>
        <w:t>. Загальна сума за придбані матеріали становить: 7310 грн.</w:t>
      </w:r>
    </w:p>
    <w:p w:rsidR="00974698" w:rsidRDefault="00001FD3" w:rsidP="00974698">
      <w:pPr>
        <w:pStyle w:val="af6"/>
        <w:numPr>
          <w:ilvl w:val="0"/>
          <w:numId w:val="18"/>
        </w:numPr>
        <w:tabs>
          <w:tab w:val="left" w:pos="709"/>
        </w:tabs>
        <w:ind w:left="0" w:firstLine="709"/>
        <w:jc w:val="both"/>
        <w:rPr>
          <w:rFonts w:ascii="Times New Roman" w:hAnsi="Times New Roman" w:cs="Times New Roman"/>
          <w:sz w:val="28"/>
        </w:rPr>
      </w:pPr>
      <w:r>
        <w:rPr>
          <w:rFonts w:ascii="Times New Roman" w:hAnsi="Times New Roman" w:cs="Times New Roman"/>
          <w:sz w:val="28"/>
        </w:rPr>
        <w:t xml:space="preserve">У червні виділено </w:t>
      </w:r>
      <w:r w:rsidR="00974698">
        <w:rPr>
          <w:rFonts w:ascii="Times New Roman" w:hAnsi="Times New Roman" w:cs="Times New Roman"/>
          <w:sz w:val="28"/>
        </w:rPr>
        <w:t>кошти на придбання будівельних матеріалів для ремонтних робіт (15 тис. грн).</w:t>
      </w:r>
    </w:p>
    <w:p w:rsidR="00114A05" w:rsidRDefault="00807DD3" w:rsidP="00974698">
      <w:pPr>
        <w:pStyle w:val="af6"/>
        <w:numPr>
          <w:ilvl w:val="0"/>
          <w:numId w:val="18"/>
        </w:numPr>
        <w:tabs>
          <w:tab w:val="left" w:pos="709"/>
        </w:tabs>
        <w:ind w:left="0" w:firstLine="709"/>
        <w:jc w:val="both"/>
        <w:rPr>
          <w:rFonts w:ascii="Times New Roman" w:hAnsi="Times New Roman" w:cs="Times New Roman"/>
          <w:sz w:val="28"/>
        </w:rPr>
      </w:pPr>
      <w:r>
        <w:rPr>
          <w:rFonts w:ascii="Times New Roman" w:hAnsi="Times New Roman" w:cs="Times New Roman"/>
          <w:sz w:val="28"/>
        </w:rPr>
        <w:t>Засновником в</w:t>
      </w:r>
      <w:r w:rsidR="00114A05">
        <w:rPr>
          <w:rFonts w:ascii="Times New Roman" w:hAnsi="Times New Roman" w:cs="Times New Roman"/>
          <w:sz w:val="28"/>
        </w:rPr>
        <w:t>иготовлено проектно-кошторисну документацію на здійснення капітального ремонту туалетів навчального закладу.</w:t>
      </w:r>
    </w:p>
    <w:p w:rsidR="00F2558B" w:rsidRDefault="00F2558B" w:rsidP="00F2558B">
      <w:pPr>
        <w:pStyle w:val="af6"/>
        <w:ind w:firstLine="709"/>
        <w:jc w:val="both"/>
        <w:rPr>
          <w:rFonts w:ascii="Times New Roman" w:hAnsi="Times New Roman" w:cs="Times New Roman"/>
          <w:sz w:val="28"/>
        </w:rPr>
      </w:pPr>
      <w:r>
        <w:rPr>
          <w:rFonts w:ascii="Times New Roman" w:hAnsi="Times New Roman" w:cs="Times New Roman"/>
          <w:sz w:val="28"/>
        </w:rPr>
        <w:t>Протягом 202</w:t>
      </w:r>
      <w:r w:rsidR="00B50B9F">
        <w:rPr>
          <w:rFonts w:ascii="Times New Roman" w:hAnsi="Times New Roman" w:cs="Times New Roman"/>
          <w:sz w:val="28"/>
        </w:rPr>
        <w:t>1</w:t>
      </w:r>
      <w:r>
        <w:rPr>
          <w:rFonts w:ascii="Times New Roman" w:hAnsi="Times New Roman" w:cs="Times New Roman"/>
          <w:sz w:val="28"/>
        </w:rPr>
        <w:t>-202</w:t>
      </w:r>
      <w:r w:rsidR="00B50B9F">
        <w:rPr>
          <w:rFonts w:ascii="Times New Roman" w:hAnsi="Times New Roman" w:cs="Times New Roman"/>
          <w:sz w:val="28"/>
        </w:rPr>
        <w:t>2</w:t>
      </w:r>
      <w:r>
        <w:rPr>
          <w:rFonts w:ascii="Times New Roman" w:hAnsi="Times New Roman" w:cs="Times New Roman"/>
          <w:sz w:val="28"/>
        </w:rPr>
        <w:t xml:space="preserve"> навчального року здійснено генеральне прибирання у підвальному приміщенні навчального закладу та на горищі. </w:t>
      </w:r>
      <w:r w:rsidR="0002613E">
        <w:rPr>
          <w:rFonts w:ascii="Times New Roman" w:hAnsi="Times New Roman" w:cs="Times New Roman"/>
          <w:sz w:val="28"/>
        </w:rPr>
        <w:t>Підвальне приміщення підготовлене до використання в якості сховища у разі надзвичайних ситуацій.</w:t>
      </w:r>
    </w:p>
    <w:p w:rsidR="00974698" w:rsidRDefault="00C17F8A" w:rsidP="00F748A2">
      <w:pPr>
        <w:spacing w:before="0" w:after="0" w:line="240" w:lineRule="auto"/>
        <w:ind w:firstLine="709"/>
        <w:jc w:val="both"/>
        <w:rPr>
          <w:rFonts w:ascii="Times New Roman" w:hAnsi="Times New Roman" w:cs="Times New Roman"/>
          <w:sz w:val="28"/>
        </w:rPr>
      </w:pPr>
      <w:r>
        <w:rPr>
          <w:rFonts w:ascii="Times New Roman" w:hAnsi="Times New Roman" w:cs="Times New Roman"/>
          <w:sz w:val="28"/>
        </w:rPr>
        <w:t>Хочу зазначити, що ш</w:t>
      </w:r>
      <w:r w:rsidR="00974698" w:rsidRPr="00961143">
        <w:rPr>
          <w:rFonts w:ascii="Times New Roman" w:hAnsi="Times New Roman" w:cs="Times New Roman"/>
          <w:sz w:val="28"/>
        </w:rPr>
        <w:t>кола працює в режимі стабільності, ліміти на використання енерго</w:t>
      </w:r>
      <w:r w:rsidR="00537E48">
        <w:rPr>
          <w:rFonts w:ascii="Times New Roman" w:hAnsi="Times New Roman" w:cs="Times New Roman"/>
          <w:sz w:val="28"/>
        </w:rPr>
        <w:t>- та газо</w:t>
      </w:r>
      <w:r w:rsidR="00974698" w:rsidRPr="00961143">
        <w:rPr>
          <w:rFonts w:ascii="Times New Roman" w:hAnsi="Times New Roman" w:cs="Times New Roman"/>
          <w:sz w:val="28"/>
        </w:rPr>
        <w:t xml:space="preserve">носіїв не перевищено. Проте, на сьогодні залишається багато нагальних проблем, які необхідно вирішити. Це </w:t>
      </w:r>
      <w:r w:rsidR="00974698">
        <w:rPr>
          <w:rFonts w:ascii="Times New Roman" w:hAnsi="Times New Roman" w:cs="Times New Roman"/>
          <w:sz w:val="28"/>
        </w:rPr>
        <w:t>капітальний ремонт харчоблоку,</w:t>
      </w:r>
      <w:r w:rsidRPr="00C17F8A">
        <w:rPr>
          <w:rFonts w:ascii="Times New Roman" w:hAnsi="Times New Roman" w:cs="Times New Roman"/>
          <w:sz w:val="28"/>
        </w:rPr>
        <w:t>реконструкці</w:t>
      </w:r>
      <w:r>
        <w:rPr>
          <w:rFonts w:ascii="Times New Roman" w:hAnsi="Times New Roman" w:cs="Times New Roman"/>
          <w:sz w:val="28"/>
        </w:rPr>
        <w:t>я</w:t>
      </w:r>
      <w:r w:rsidRPr="00C17F8A">
        <w:rPr>
          <w:rFonts w:ascii="Times New Roman" w:hAnsi="Times New Roman" w:cs="Times New Roman"/>
          <w:sz w:val="28"/>
        </w:rPr>
        <w:t xml:space="preserve"> шкільних туалетів, </w:t>
      </w:r>
      <w:r>
        <w:rPr>
          <w:rFonts w:ascii="Times New Roman" w:hAnsi="Times New Roman" w:cs="Times New Roman"/>
          <w:sz w:val="28"/>
        </w:rPr>
        <w:t xml:space="preserve">заміна </w:t>
      </w:r>
      <w:r w:rsidR="00974698" w:rsidRPr="00961143">
        <w:rPr>
          <w:rFonts w:ascii="Times New Roman" w:hAnsi="Times New Roman" w:cs="Times New Roman"/>
          <w:sz w:val="28"/>
        </w:rPr>
        <w:t xml:space="preserve">підлоги </w:t>
      </w:r>
      <w:r>
        <w:rPr>
          <w:rFonts w:ascii="Times New Roman" w:hAnsi="Times New Roman" w:cs="Times New Roman"/>
          <w:sz w:val="28"/>
        </w:rPr>
        <w:t xml:space="preserve">в </w:t>
      </w:r>
      <w:r w:rsidR="00974698" w:rsidRPr="00961143">
        <w:rPr>
          <w:rFonts w:ascii="Times New Roman" w:hAnsi="Times New Roman" w:cs="Times New Roman"/>
          <w:sz w:val="28"/>
        </w:rPr>
        <w:t>коридор</w:t>
      </w:r>
      <w:r>
        <w:rPr>
          <w:rFonts w:ascii="Times New Roman" w:hAnsi="Times New Roman" w:cs="Times New Roman"/>
          <w:sz w:val="28"/>
        </w:rPr>
        <w:t>ах</w:t>
      </w:r>
      <w:r w:rsidR="00974698">
        <w:rPr>
          <w:rFonts w:ascii="Times New Roman" w:hAnsi="Times New Roman" w:cs="Times New Roman"/>
          <w:sz w:val="28"/>
        </w:rPr>
        <w:t xml:space="preserve"> на другому і третьому поверхах</w:t>
      </w:r>
      <w:r w:rsidR="00974698" w:rsidRPr="00961143">
        <w:rPr>
          <w:rFonts w:ascii="Times New Roman" w:hAnsi="Times New Roman" w:cs="Times New Roman"/>
          <w:sz w:val="28"/>
        </w:rPr>
        <w:t xml:space="preserve">, заміна покриття підлоги </w:t>
      </w:r>
      <w:r w:rsidR="00974698">
        <w:rPr>
          <w:rFonts w:ascii="Times New Roman" w:hAnsi="Times New Roman" w:cs="Times New Roman"/>
          <w:sz w:val="28"/>
        </w:rPr>
        <w:t>в лаборанській кабінету хімії</w:t>
      </w:r>
      <w:r w:rsidR="00974698" w:rsidRPr="00961143">
        <w:rPr>
          <w:rFonts w:ascii="Times New Roman" w:hAnsi="Times New Roman" w:cs="Times New Roman"/>
          <w:sz w:val="28"/>
        </w:rPr>
        <w:t>, поновлення навчального комп'ютерного обладнання</w:t>
      </w:r>
      <w:r>
        <w:rPr>
          <w:rFonts w:ascii="Times New Roman" w:hAnsi="Times New Roman" w:cs="Times New Roman"/>
          <w:sz w:val="28"/>
        </w:rPr>
        <w:t>,</w:t>
      </w:r>
      <w:r w:rsidRPr="00C17F8A">
        <w:rPr>
          <w:rFonts w:ascii="Times New Roman" w:hAnsi="Times New Roman" w:cs="Times New Roman"/>
          <w:sz w:val="28"/>
        </w:rPr>
        <w:t>оновлення інтер’єру актового залу та придбання нового спортивного майданчика</w:t>
      </w:r>
      <w:r w:rsidR="00974698" w:rsidRPr="00961143">
        <w:rPr>
          <w:rFonts w:ascii="Times New Roman" w:hAnsi="Times New Roman" w:cs="Times New Roman"/>
          <w:sz w:val="28"/>
        </w:rPr>
        <w:t xml:space="preserve">. </w:t>
      </w:r>
      <w:r w:rsidR="00F748A2">
        <w:rPr>
          <w:rFonts w:ascii="Times New Roman" w:hAnsi="Times New Roman" w:cs="Times New Roman"/>
          <w:sz w:val="28"/>
        </w:rPr>
        <w:t>Адміністрація з</w:t>
      </w:r>
      <w:r w:rsidR="00F748A2" w:rsidRPr="00F748A2">
        <w:rPr>
          <w:rFonts w:ascii="Times New Roman" w:hAnsi="Times New Roman" w:cs="Times New Roman"/>
          <w:sz w:val="28"/>
        </w:rPr>
        <w:t>акладу постійно вивч</w:t>
      </w:r>
      <w:r w:rsidR="00F748A2">
        <w:rPr>
          <w:rFonts w:ascii="Times New Roman" w:hAnsi="Times New Roman" w:cs="Times New Roman"/>
          <w:sz w:val="28"/>
        </w:rPr>
        <w:t>ає потреби учнів та працівників</w:t>
      </w:r>
      <w:r w:rsidR="00F748A2" w:rsidRPr="00F748A2">
        <w:rPr>
          <w:rFonts w:ascii="Times New Roman" w:hAnsi="Times New Roman" w:cs="Times New Roman"/>
          <w:sz w:val="28"/>
        </w:rPr>
        <w:t>, готує і доводить до відома засновника запити для задоволення потреб закладу освіти та відстежує їх реалізацію.</w:t>
      </w:r>
    </w:p>
    <w:p w:rsidR="00974698" w:rsidRDefault="0024150E" w:rsidP="0024150E">
      <w:pPr>
        <w:spacing w:before="0" w:after="0" w:line="240" w:lineRule="auto"/>
        <w:ind w:firstLine="709"/>
        <w:jc w:val="both"/>
        <w:rPr>
          <w:rFonts w:ascii="Times New Roman" w:eastAsia="Times New Roman" w:hAnsi="Times New Roman" w:cs="Times New Roman"/>
          <w:color w:val="000000" w:themeColor="text1"/>
          <w:sz w:val="28"/>
          <w:szCs w:val="28"/>
        </w:rPr>
      </w:pPr>
      <w:r w:rsidRPr="0024150E">
        <w:rPr>
          <w:rFonts w:ascii="Times New Roman" w:eastAsia="Calibri" w:hAnsi="Times New Roman" w:cs="Times New Roman"/>
          <w:sz w:val="28"/>
          <w:szCs w:val="28"/>
        </w:rPr>
        <w:t>Дляуспішної роботи</w:t>
      </w:r>
      <w:r>
        <w:rPr>
          <w:rFonts w:ascii="Times New Roman" w:eastAsia="Times New Roman" w:hAnsi="Times New Roman" w:cs="Times New Roman"/>
          <w:color w:val="000000" w:themeColor="text1"/>
          <w:sz w:val="28"/>
          <w:szCs w:val="28"/>
        </w:rPr>
        <w:t xml:space="preserve">та </w:t>
      </w:r>
      <w:r w:rsidR="008F44CF" w:rsidRPr="008F44CF">
        <w:rPr>
          <w:rFonts w:ascii="Times New Roman" w:eastAsia="Times New Roman" w:hAnsi="Times New Roman" w:cs="Times New Roman"/>
          <w:color w:val="000000" w:themeColor="text1"/>
          <w:sz w:val="28"/>
          <w:szCs w:val="28"/>
        </w:rPr>
        <w:t>конструктивн</w:t>
      </w:r>
      <w:r>
        <w:rPr>
          <w:rFonts w:ascii="Times New Roman" w:eastAsia="Times New Roman" w:hAnsi="Times New Roman" w:cs="Times New Roman"/>
          <w:color w:val="000000" w:themeColor="text1"/>
          <w:sz w:val="28"/>
          <w:szCs w:val="28"/>
        </w:rPr>
        <w:t>ої</w:t>
      </w:r>
      <w:r w:rsidR="008F44CF" w:rsidRPr="008F44CF">
        <w:rPr>
          <w:rFonts w:ascii="Times New Roman" w:eastAsia="Times New Roman" w:hAnsi="Times New Roman" w:cs="Times New Roman"/>
          <w:color w:val="000000" w:themeColor="text1"/>
          <w:sz w:val="28"/>
          <w:szCs w:val="28"/>
        </w:rPr>
        <w:t xml:space="preserve"> взаємоді</w:t>
      </w:r>
      <w:r>
        <w:rPr>
          <w:rFonts w:ascii="Times New Roman" w:eastAsia="Times New Roman" w:hAnsi="Times New Roman" w:cs="Times New Roman"/>
          <w:color w:val="000000" w:themeColor="text1"/>
          <w:sz w:val="28"/>
          <w:szCs w:val="28"/>
        </w:rPr>
        <w:t xml:space="preserve">ї </w:t>
      </w:r>
      <w:r w:rsidR="008F44CF" w:rsidRPr="008F44CF">
        <w:rPr>
          <w:rFonts w:ascii="Times New Roman" w:eastAsia="Times New Roman" w:hAnsi="Times New Roman" w:cs="Times New Roman"/>
          <w:color w:val="000000" w:themeColor="text1"/>
          <w:sz w:val="28"/>
          <w:szCs w:val="28"/>
        </w:rPr>
        <w:t>зд</w:t>
      </w:r>
      <w:r>
        <w:rPr>
          <w:rFonts w:ascii="Times New Roman" w:eastAsia="Times New Roman" w:hAnsi="Times New Roman" w:cs="Times New Roman"/>
          <w:color w:val="000000" w:themeColor="text1"/>
          <w:sz w:val="28"/>
          <w:szCs w:val="28"/>
        </w:rPr>
        <w:t>обувачів освіти, їх батьків, пе</w:t>
      </w:r>
      <w:r w:rsidR="008F44CF" w:rsidRPr="008F44CF">
        <w:rPr>
          <w:rFonts w:ascii="Times New Roman" w:eastAsia="Times New Roman" w:hAnsi="Times New Roman" w:cs="Times New Roman"/>
          <w:color w:val="000000" w:themeColor="text1"/>
          <w:sz w:val="28"/>
          <w:szCs w:val="28"/>
        </w:rPr>
        <w:t xml:space="preserve">дагогічних та інших працівників закладу освіти </w:t>
      </w:r>
      <w:r>
        <w:rPr>
          <w:rFonts w:ascii="Times New Roman" w:eastAsia="Times New Roman" w:hAnsi="Times New Roman" w:cs="Times New Roman"/>
          <w:color w:val="000000" w:themeColor="text1"/>
          <w:sz w:val="28"/>
          <w:szCs w:val="28"/>
        </w:rPr>
        <w:t>важливе значення має створення сприятливого психологічного клімату у колективі.</w:t>
      </w:r>
      <w:r w:rsidRPr="0024150E">
        <w:rPr>
          <w:rFonts w:ascii="Times New Roman" w:eastAsia="Times New Roman" w:hAnsi="Times New Roman" w:cs="Times New Roman"/>
          <w:color w:val="000000" w:themeColor="text1"/>
          <w:sz w:val="28"/>
          <w:szCs w:val="28"/>
        </w:rPr>
        <w:t>Психологічний клімат у закладі освіти є визначальним чинником для створення комфортних умов для здобувачів освіти та педагогічних працівників</w:t>
      </w:r>
      <w:r>
        <w:rPr>
          <w:rFonts w:ascii="Times New Roman" w:eastAsia="Times New Roman" w:hAnsi="Times New Roman" w:cs="Times New Roman"/>
          <w:color w:val="000000" w:themeColor="text1"/>
          <w:sz w:val="28"/>
          <w:szCs w:val="28"/>
        </w:rPr>
        <w:t xml:space="preserve">. Результати анкетування, проведенні у березні, свідчать в загальному про сприятливий психологічний клімат у колективі, проте часто між учасниками освітнього процесу </w:t>
      </w:r>
      <w:r w:rsidR="00ED70EC">
        <w:rPr>
          <w:rFonts w:ascii="Times New Roman" w:eastAsia="Times New Roman" w:hAnsi="Times New Roman" w:cs="Times New Roman"/>
          <w:color w:val="000000" w:themeColor="text1"/>
          <w:sz w:val="28"/>
          <w:szCs w:val="28"/>
        </w:rPr>
        <w:t xml:space="preserve">виникають </w:t>
      </w:r>
      <w:r>
        <w:rPr>
          <w:rFonts w:ascii="Times New Roman" w:eastAsia="Times New Roman" w:hAnsi="Times New Roman" w:cs="Times New Roman"/>
          <w:color w:val="000000" w:themeColor="text1"/>
          <w:sz w:val="28"/>
          <w:szCs w:val="28"/>
        </w:rPr>
        <w:t>непорозуміння</w:t>
      </w:r>
      <w:r w:rsidR="00ED70EC">
        <w:rPr>
          <w:rFonts w:ascii="Times New Roman" w:eastAsia="Times New Roman" w:hAnsi="Times New Roman" w:cs="Times New Roman"/>
          <w:color w:val="000000" w:themeColor="text1"/>
          <w:sz w:val="28"/>
          <w:szCs w:val="28"/>
        </w:rPr>
        <w:t>, вирішити які буває нелегко. Завжди схиляюся до конструктивного вирішення конфліктів задля прийняття рішення, яке задовільнятиме учасників конфлікту. Важлива роль у цій роботі повинна належати психологу закладу. Нажаль ця посада знаходиться на ваканції, проте ми працюємо у цьому напрямку.</w:t>
      </w:r>
    </w:p>
    <w:p w:rsidR="002F06DA" w:rsidRDefault="002F06DA" w:rsidP="005D5506">
      <w:pPr>
        <w:spacing w:before="0"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Однією з важливих складових управлінського процесу є безумовне виконання </w:t>
      </w:r>
      <w:r w:rsidRPr="002F06DA">
        <w:rPr>
          <w:rFonts w:ascii="Times New Roman" w:eastAsia="Times New Roman" w:hAnsi="Times New Roman" w:cs="Times New Roman"/>
          <w:color w:val="000000" w:themeColor="text1"/>
          <w:sz w:val="28"/>
          <w:szCs w:val="28"/>
        </w:rPr>
        <w:t>вимог статті 30 Закону України «Про освіту», яка визначає</w:t>
      </w:r>
      <w:r>
        <w:rPr>
          <w:rFonts w:ascii="Times New Roman" w:eastAsia="Times New Roman" w:hAnsi="Times New Roman" w:cs="Times New Roman"/>
          <w:color w:val="000000" w:themeColor="text1"/>
          <w:sz w:val="28"/>
          <w:szCs w:val="28"/>
        </w:rPr>
        <w:t xml:space="preserve"> перелік обов’язкової інформації, яку </w:t>
      </w:r>
      <w:r w:rsidR="00A51B12">
        <w:rPr>
          <w:rFonts w:ascii="Times New Roman" w:eastAsia="Times New Roman" w:hAnsi="Times New Roman" w:cs="Times New Roman"/>
          <w:color w:val="000000" w:themeColor="text1"/>
          <w:sz w:val="28"/>
          <w:szCs w:val="28"/>
        </w:rPr>
        <w:t>заклад має оприлюднювати</w:t>
      </w:r>
      <w:r w:rsidRPr="002F06DA">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У нашому </w:t>
      </w:r>
      <w:r>
        <w:rPr>
          <w:rFonts w:ascii="Times New Roman" w:eastAsia="Times New Roman" w:hAnsi="Times New Roman" w:cs="Times New Roman"/>
          <w:color w:val="000000" w:themeColor="text1"/>
          <w:sz w:val="28"/>
          <w:szCs w:val="28"/>
        </w:rPr>
        <w:lastRenderedPageBreak/>
        <w:t>навчальному закладі створений та активно функціонує офіційний сайт</w:t>
      </w:r>
      <w:r w:rsidR="00AC49EA">
        <w:rPr>
          <w:rFonts w:ascii="Times New Roman" w:eastAsia="Times New Roman" w:hAnsi="Times New Roman" w:cs="Times New Roman"/>
          <w:color w:val="000000" w:themeColor="text1"/>
          <w:sz w:val="28"/>
          <w:szCs w:val="28"/>
        </w:rPr>
        <w:t>, де є відкритий доступ до вищезгаданої публічної інформації</w:t>
      </w:r>
      <w:r w:rsidR="00A51B12">
        <w:rPr>
          <w:rFonts w:ascii="Times New Roman" w:eastAsia="Times New Roman" w:hAnsi="Times New Roman" w:cs="Times New Roman"/>
          <w:color w:val="000000" w:themeColor="text1"/>
          <w:sz w:val="28"/>
          <w:szCs w:val="28"/>
        </w:rPr>
        <w:t xml:space="preserve">, що </w:t>
      </w:r>
      <w:r w:rsidR="00AC49EA">
        <w:rPr>
          <w:rFonts w:ascii="Times New Roman" w:eastAsia="Times New Roman" w:hAnsi="Times New Roman" w:cs="Times New Roman"/>
          <w:color w:val="000000" w:themeColor="text1"/>
          <w:sz w:val="28"/>
          <w:szCs w:val="28"/>
        </w:rPr>
        <w:t xml:space="preserve">знаходиться у рубриці «Прозорість та інформаційна відкритість закладу освіти». </w:t>
      </w:r>
      <w:r w:rsidR="00A51B12">
        <w:rPr>
          <w:rFonts w:ascii="Times New Roman" w:eastAsia="Times New Roman" w:hAnsi="Times New Roman" w:cs="Times New Roman"/>
          <w:color w:val="000000" w:themeColor="text1"/>
          <w:sz w:val="28"/>
          <w:szCs w:val="28"/>
        </w:rPr>
        <w:t xml:space="preserve">Сайт закладу постійно оновлюється, висвітлює події, які відбуваються у житті школи, є одним із інструментів організації дистанційного навчання. </w:t>
      </w:r>
      <w:r w:rsidR="005D5506">
        <w:rPr>
          <w:rFonts w:ascii="Times New Roman" w:eastAsia="Times New Roman" w:hAnsi="Times New Roman" w:cs="Times New Roman"/>
          <w:color w:val="000000" w:themeColor="text1"/>
          <w:sz w:val="28"/>
          <w:szCs w:val="28"/>
        </w:rPr>
        <w:t xml:space="preserve">Шкільне життя навчального закладу висвітлюється також на офіційній </w:t>
      </w:r>
      <w:r w:rsidR="005D5506" w:rsidRPr="005D5506">
        <w:rPr>
          <w:rFonts w:ascii="Times New Roman" w:eastAsia="Times New Roman" w:hAnsi="Times New Roman" w:cs="Times New Roman"/>
          <w:color w:val="000000" w:themeColor="text1"/>
          <w:sz w:val="28"/>
          <w:szCs w:val="28"/>
        </w:rPr>
        <w:t>Facebook</w:t>
      </w:r>
      <w:r w:rsidR="005D5506">
        <w:rPr>
          <w:rFonts w:ascii="Times New Roman" w:eastAsia="Times New Roman" w:hAnsi="Times New Roman" w:cs="Times New Roman"/>
          <w:color w:val="000000" w:themeColor="text1"/>
          <w:sz w:val="28"/>
          <w:szCs w:val="28"/>
        </w:rPr>
        <w:t>-сторінці закладу, що є більш популярною серед учнів та батьків.</w:t>
      </w:r>
    </w:p>
    <w:p w:rsidR="00980BE6" w:rsidRDefault="005D5506" w:rsidP="00980BE6">
      <w:pPr>
        <w:spacing w:before="0" w:after="0" w:line="240" w:lineRule="auto"/>
        <w:ind w:firstLine="709"/>
        <w:jc w:val="both"/>
        <w:rPr>
          <w:rFonts w:ascii="Times New Roman" w:eastAsia="Times New Roman" w:hAnsi="Times New Roman" w:cs="Times New Roman"/>
          <w:b/>
          <w:bCs/>
          <w:sz w:val="28"/>
          <w:szCs w:val="28"/>
          <w:lang w:eastAsia="uk-UA"/>
        </w:rPr>
      </w:pPr>
      <w:r>
        <w:rPr>
          <w:rFonts w:ascii="Times New Roman" w:eastAsia="Times New Roman" w:hAnsi="Times New Roman" w:cs="Times New Roman"/>
          <w:color w:val="000000" w:themeColor="text1"/>
          <w:sz w:val="28"/>
          <w:szCs w:val="28"/>
        </w:rPr>
        <w:t xml:space="preserve">Кадрова політика закладу спрямована на </w:t>
      </w:r>
      <w:r w:rsidRPr="005D5506">
        <w:rPr>
          <w:rFonts w:ascii="Times New Roman" w:eastAsia="Times New Roman" w:hAnsi="Times New Roman" w:cs="Times New Roman"/>
          <w:color w:val="000000" w:themeColor="text1"/>
          <w:sz w:val="28"/>
          <w:szCs w:val="28"/>
        </w:rPr>
        <w:t xml:space="preserve">забезпечення </w:t>
      </w:r>
      <w:r w:rsidR="00B50B9F">
        <w:rPr>
          <w:rFonts w:ascii="Times New Roman" w:eastAsia="Times New Roman" w:hAnsi="Times New Roman" w:cs="Times New Roman"/>
          <w:color w:val="000000" w:themeColor="text1"/>
          <w:sz w:val="28"/>
          <w:szCs w:val="28"/>
        </w:rPr>
        <w:t>закладу освіти</w:t>
      </w:r>
      <w:r w:rsidRPr="005D5506">
        <w:rPr>
          <w:rFonts w:ascii="Times New Roman" w:eastAsia="Times New Roman" w:hAnsi="Times New Roman" w:cs="Times New Roman"/>
          <w:color w:val="000000" w:themeColor="text1"/>
          <w:sz w:val="28"/>
          <w:szCs w:val="28"/>
        </w:rPr>
        <w:t>квал</w:t>
      </w:r>
      <w:r>
        <w:rPr>
          <w:rFonts w:ascii="Times New Roman" w:eastAsia="Times New Roman" w:hAnsi="Times New Roman" w:cs="Times New Roman"/>
          <w:color w:val="000000" w:themeColor="text1"/>
          <w:sz w:val="28"/>
          <w:szCs w:val="28"/>
        </w:rPr>
        <w:t>іфікованими педагогічними та ін</w:t>
      </w:r>
      <w:r w:rsidRPr="005D5506">
        <w:rPr>
          <w:rFonts w:ascii="Times New Roman" w:eastAsia="Times New Roman" w:hAnsi="Times New Roman" w:cs="Times New Roman"/>
          <w:color w:val="000000" w:themeColor="text1"/>
          <w:sz w:val="28"/>
          <w:szCs w:val="28"/>
        </w:rPr>
        <w:t>шими працівниками</w:t>
      </w:r>
      <w:r w:rsidR="00145F09">
        <w:rPr>
          <w:rFonts w:ascii="Times New Roman" w:eastAsia="Times New Roman" w:hAnsi="Times New Roman" w:cs="Times New Roman"/>
          <w:color w:val="000000" w:themeColor="text1"/>
          <w:sz w:val="28"/>
          <w:szCs w:val="28"/>
        </w:rPr>
        <w:t xml:space="preserve">. </w:t>
      </w:r>
      <w:r w:rsidR="00980BE6" w:rsidRPr="00980BE6">
        <w:rPr>
          <w:rFonts w:ascii="Times New Roman" w:eastAsia="Times New Roman" w:hAnsi="Times New Roman" w:cs="Times New Roman"/>
          <w:sz w:val="28"/>
          <w:szCs w:val="28"/>
          <w:lang w:eastAsia="uk-UA"/>
        </w:rPr>
        <w:t>Протягом 202</w:t>
      </w:r>
      <w:r w:rsidR="00B50B9F">
        <w:rPr>
          <w:rFonts w:ascii="Times New Roman" w:eastAsia="Times New Roman" w:hAnsi="Times New Roman" w:cs="Times New Roman"/>
          <w:sz w:val="28"/>
          <w:szCs w:val="28"/>
          <w:lang w:eastAsia="uk-UA"/>
        </w:rPr>
        <w:t>1</w:t>
      </w:r>
      <w:r w:rsidR="00980BE6" w:rsidRPr="00980BE6">
        <w:rPr>
          <w:rFonts w:ascii="Times New Roman" w:eastAsia="Times New Roman" w:hAnsi="Times New Roman" w:cs="Times New Roman"/>
          <w:sz w:val="28"/>
          <w:szCs w:val="28"/>
          <w:lang w:eastAsia="uk-UA"/>
        </w:rPr>
        <w:t>-202</w:t>
      </w:r>
      <w:r w:rsidR="00B50B9F">
        <w:rPr>
          <w:rFonts w:ascii="Times New Roman" w:eastAsia="Times New Roman" w:hAnsi="Times New Roman" w:cs="Times New Roman"/>
          <w:sz w:val="28"/>
          <w:szCs w:val="28"/>
          <w:lang w:eastAsia="uk-UA"/>
        </w:rPr>
        <w:t>2</w:t>
      </w:r>
      <w:r w:rsidR="00980BE6" w:rsidRPr="00980BE6">
        <w:rPr>
          <w:rFonts w:ascii="Times New Roman" w:eastAsia="Times New Roman" w:hAnsi="Times New Roman" w:cs="Times New Roman"/>
          <w:sz w:val="28"/>
          <w:szCs w:val="28"/>
          <w:lang w:eastAsia="uk-UA"/>
        </w:rPr>
        <w:t xml:space="preserve"> н. р. заклад освіти був забезпечений кадрами на 100% (24 учителя працювали в 5-11 класах, 8 у 1-4 класах, 4 вихователі ГПД, практичний психолог (працював до січня місяця), соціальний педагог, педагог-організатор, 2 асистенти вчителя).</w:t>
      </w:r>
      <w:r w:rsidR="00980BE6" w:rsidRPr="00980BE6">
        <w:rPr>
          <w:rFonts w:ascii="Times New Roman" w:eastAsia="Times New Roman" w:hAnsi="Times New Roman" w:cs="Times New Roman"/>
          <w:b/>
          <w:bCs/>
          <w:sz w:val="28"/>
          <w:szCs w:val="28"/>
          <w:lang w:eastAsia="uk-UA"/>
        </w:rPr>
        <w:t>         </w:t>
      </w:r>
    </w:p>
    <w:p w:rsidR="00980BE6" w:rsidRPr="00980BE6" w:rsidRDefault="00980BE6" w:rsidP="00980BE6">
      <w:pPr>
        <w:spacing w:before="0"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themeColor="text1"/>
          <w:sz w:val="28"/>
          <w:szCs w:val="28"/>
        </w:rPr>
        <w:t xml:space="preserve">На даний час вакантними у нас залишаються дві педагогічні посади: практичний психолог (1 ставка), соціальний педагог (1 ставка) та чотири посади для технічного персоналу: </w:t>
      </w:r>
      <w:r w:rsidRPr="00145F09">
        <w:rPr>
          <w:rFonts w:ascii="Times New Roman" w:eastAsia="Times New Roman" w:hAnsi="Times New Roman" w:cs="Times New Roman"/>
          <w:color w:val="000000" w:themeColor="text1"/>
          <w:sz w:val="28"/>
          <w:szCs w:val="28"/>
        </w:rPr>
        <w:t>е</w:t>
      </w:r>
      <w:r w:rsidRPr="00145F09">
        <w:rPr>
          <w:rFonts w:ascii="Times New Roman" w:eastAsia="Times New Roman" w:hAnsi="Times New Roman" w:cs="Times New Roman"/>
          <w:spacing w:val="-8"/>
          <w:sz w:val="28"/>
          <w:szCs w:val="28"/>
          <w:bdr w:val="none" w:sz="0" w:space="0" w:color="auto" w:frame="1"/>
          <w:lang w:eastAsia="ru-RU"/>
        </w:rPr>
        <w:t>лектромонтер з ремонту та обслуговування електроустаткування (1 ставка)</w:t>
      </w:r>
      <w:r>
        <w:rPr>
          <w:rFonts w:ascii="Times New Roman" w:eastAsia="Times New Roman" w:hAnsi="Times New Roman" w:cs="Times New Roman"/>
          <w:spacing w:val="-8"/>
          <w:sz w:val="28"/>
          <w:szCs w:val="28"/>
          <w:bdr w:val="none" w:sz="0" w:space="0" w:color="auto" w:frame="1"/>
          <w:lang w:eastAsia="ru-RU"/>
        </w:rPr>
        <w:t>, сестра медична (1 ставка)</w:t>
      </w:r>
      <w:r w:rsidRPr="00145F09">
        <w:rPr>
          <w:rFonts w:ascii="Times New Roman" w:hAnsi="Times New Roman" w:cs="Times New Roman"/>
          <w:sz w:val="28"/>
        </w:rPr>
        <w:t xml:space="preserve">, </w:t>
      </w:r>
      <w:r>
        <w:rPr>
          <w:rFonts w:ascii="Times New Roman" w:eastAsia="Times New Roman" w:hAnsi="Times New Roman" w:cs="Times New Roman"/>
          <w:spacing w:val="-8"/>
          <w:sz w:val="28"/>
          <w:szCs w:val="28"/>
          <w:bdr w:val="none" w:sz="0" w:space="0" w:color="auto" w:frame="1"/>
          <w:lang w:eastAsia="ru-RU"/>
        </w:rPr>
        <w:t>робіт</w:t>
      </w:r>
      <w:r w:rsidRPr="00145F09">
        <w:rPr>
          <w:rFonts w:ascii="Times New Roman" w:eastAsia="Times New Roman" w:hAnsi="Times New Roman" w:cs="Times New Roman"/>
          <w:spacing w:val="-8"/>
          <w:sz w:val="28"/>
          <w:szCs w:val="28"/>
          <w:bdr w:val="none" w:sz="0" w:space="0" w:color="auto" w:frame="1"/>
          <w:lang w:eastAsia="ru-RU"/>
        </w:rPr>
        <w:t>ник з комплексного обслуговування й ремонту будівель</w:t>
      </w:r>
      <w:r>
        <w:rPr>
          <w:rFonts w:ascii="Times New Roman" w:eastAsia="Times New Roman" w:hAnsi="Times New Roman" w:cs="Times New Roman"/>
          <w:spacing w:val="-8"/>
          <w:sz w:val="28"/>
          <w:szCs w:val="28"/>
          <w:bdr w:val="none" w:sz="0" w:space="0" w:color="auto" w:frame="1"/>
          <w:lang w:eastAsia="ru-RU"/>
        </w:rPr>
        <w:t xml:space="preserve"> (1 ставка), лаборант (1 ставка). Педагогічними та технічними працівників інших професій ми забезпечені в повній мірі.</w:t>
      </w:r>
      <w:r w:rsidRPr="00980BE6">
        <w:rPr>
          <w:rFonts w:ascii="Times New Roman" w:eastAsia="Times New Roman" w:hAnsi="Times New Roman" w:cs="Times New Roman"/>
          <w:b/>
          <w:bCs/>
          <w:sz w:val="28"/>
          <w:szCs w:val="28"/>
          <w:lang w:eastAsia="uk-UA"/>
        </w:rPr>
        <w:t>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b/>
          <w:bCs/>
          <w:sz w:val="28"/>
          <w:szCs w:val="28"/>
          <w:lang w:eastAsia="uk-UA"/>
        </w:rPr>
        <w:t>Рівень педагогічної майстерності</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«Спеціаліст вищої категорії» – 18 (40 %)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«Спеціаліст І категорії» – 8 (17,8 %)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«Спеціаліст ІІ категорії» – 4 (8,9 %)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«Спеціаліст» – 8 (17,8 %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«Бакалавр» - 4 (8,9 %)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«Молодший спеціаліст» - 3 (6,7 %)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«Старший учитель» – 17 (37,8 %)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«Учитель-методист» – 3 (6,7 %)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«Відмінник освіти України» – 3 (6,7 %)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b/>
          <w:bCs/>
          <w:sz w:val="28"/>
          <w:szCs w:val="28"/>
          <w:lang w:eastAsia="uk-UA"/>
        </w:rPr>
        <w:t>Педагогічний стаж педагогічних працівників</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843"/>
        <w:gridCol w:w="3690"/>
        <w:gridCol w:w="4530"/>
      </w:tblGrid>
      <w:tr w:rsidR="00980BE6" w:rsidRPr="00980BE6" w:rsidTr="00EE5560">
        <w:tc>
          <w:tcPr>
            <w:tcW w:w="843"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п/п</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Стаж роботи</w:t>
            </w:r>
          </w:p>
        </w:tc>
        <w:tc>
          <w:tcPr>
            <w:tcW w:w="453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Учителі</w:t>
            </w:r>
          </w:p>
        </w:tc>
      </w:tr>
      <w:tr w:rsidR="00980BE6" w:rsidRPr="00980BE6" w:rsidTr="00B50B9F">
        <w:tc>
          <w:tcPr>
            <w:tcW w:w="843"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до 3-х років</w:t>
            </w:r>
          </w:p>
        </w:tc>
        <w:tc>
          <w:tcPr>
            <w:tcW w:w="4530" w:type="dxa"/>
            <w:shd w:val="clear" w:color="auto" w:fill="FFFFFF"/>
            <w:vAlign w:val="center"/>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p>
        </w:tc>
      </w:tr>
      <w:tr w:rsidR="00980BE6" w:rsidRPr="00980BE6" w:rsidTr="00B50B9F">
        <w:tc>
          <w:tcPr>
            <w:tcW w:w="843"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2</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4-10 років</w:t>
            </w:r>
          </w:p>
        </w:tc>
        <w:tc>
          <w:tcPr>
            <w:tcW w:w="4530" w:type="dxa"/>
            <w:shd w:val="clear" w:color="auto" w:fill="FFFFFF"/>
            <w:vAlign w:val="center"/>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p>
        </w:tc>
      </w:tr>
      <w:tr w:rsidR="00980BE6" w:rsidRPr="00980BE6" w:rsidTr="00B50B9F">
        <w:tc>
          <w:tcPr>
            <w:tcW w:w="843"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3</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11-20 років</w:t>
            </w:r>
          </w:p>
        </w:tc>
        <w:tc>
          <w:tcPr>
            <w:tcW w:w="4530" w:type="dxa"/>
            <w:shd w:val="clear" w:color="auto" w:fill="FFFFFF"/>
            <w:vAlign w:val="center"/>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p>
        </w:tc>
      </w:tr>
      <w:tr w:rsidR="00980BE6" w:rsidRPr="00980BE6" w:rsidTr="00B50B9F">
        <w:tc>
          <w:tcPr>
            <w:tcW w:w="843"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Понад 20 років</w:t>
            </w:r>
          </w:p>
        </w:tc>
        <w:tc>
          <w:tcPr>
            <w:tcW w:w="4530" w:type="dxa"/>
            <w:shd w:val="clear" w:color="auto" w:fill="FFFFFF"/>
            <w:vAlign w:val="center"/>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p>
        </w:tc>
      </w:tr>
    </w:tbl>
    <w:p w:rsidR="00980BE6" w:rsidRPr="00980BE6" w:rsidRDefault="00980BE6" w:rsidP="00980BE6">
      <w:pPr>
        <w:shd w:val="clear" w:color="auto" w:fill="FFFFFF"/>
        <w:spacing w:before="0" w:after="0" w:line="240" w:lineRule="auto"/>
        <w:jc w:val="center"/>
        <w:rPr>
          <w:rFonts w:ascii="Times New Roman" w:eastAsia="Times New Roman" w:hAnsi="Times New Roman" w:cs="Times New Roman"/>
          <w:sz w:val="28"/>
          <w:szCs w:val="28"/>
          <w:lang w:eastAsia="uk-UA"/>
        </w:rPr>
      </w:pPr>
    </w:p>
    <w:p w:rsidR="00980BE6" w:rsidRPr="00980BE6" w:rsidRDefault="00980BE6" w:rsidP="00980BE6">
      <w:pPr>
        <w:shd w:val="clear" w:color="auto" w:fill="FFFFFF"/>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b/>
          <w:bCs/>
          <w:sz w:val="28"/>
          <w:szCs w:val="28"/>
          <w:lang w:eastAsia="uk-UA"/>
        </w:rPr>
        <w:t>Віковий склад педагогічних працівників</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095"/>
        <w:gridCol w:w="3690"/>
        <w:gridCol w:w="4287"/>
      </w:tblGrid>
      <w:tr w:rsidR="00980BE6" w:rsidRPr="00980BE6" w:rsidTr="00EE5560">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п/п</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Вік педагогічних працівників</w:t>
            </w:r>
          </w:p>
        </w:tc>
        <w:tc>
          <w:tcPr>
            <w:tcW w:w="4287"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Учителі</w:t>
            </w:r>
          </w:p>
        </w:tc>
      </w:tr>
      <w:tr w:rsidR="00980BE6" w:rsidRPr="00980BE6" w:rsidTr="00B50B9F">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до 30 років</w:t>
            </w:r>
          </w:p>
        </w:tc>
        <w:tc>
          <w:tcPr>
            <w:tcW w:w="4287" w:type="dxa"/>
            <w:shd w:val="clear" w:color="auto" w:fill="FFFFFF"/>
            <w:vAlign w:val="center"/>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p>
        </w:tc>
      </w:tr>
      <w:tr w:rsidR="00980BE6" w:rsidRPr="00980BE6" w:rsidTr="00B50B9F">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2</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31-40 років</w:t>
            </w:r>
          </w:p>
        </w:tc>
        <w:tc>
          <w:tcPr>
            <w:tcW w:w="4287" w:type="dxa"/>
            <w:shd w:val="clear" w:color="auto" w:fill="FFFFFF"/>
            <w:vAlign w:val="center"/>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p>
        </w:tc>
      </w:tr>
      <w:tr w:rsidR="00980BE6" w:rsidRPr="00980BE6" w:rsidTr="00B50B9F">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3</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41-50 років</w:t>
            </w:r>
          </w:p>
        </w:tc>
        <w:tc>
          <w:tcPr>
            <w:tcW w:w="4287" w:type="dxa"/>
            <w:shd w:val="clear" w:color="auto" w:fill="FFFFFF"/>
            <w:vAlign w:val="center"/>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p>
        </w:tc>
      </w:tr>
      <w:tr w:rsidR="00980BE6" w:rsidRPr="00980BE6" w:rsidTr="00B50B9F">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lastRenderedPageBreak/>
              <w:t>4</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51-60 років</w:t>
            </w:r>
          </w:p>
        </w:tc>
        <w:tc>
          <w:tcPr>
            <w:tcW w:w="4287" w:type="dxa"/>
            <w:shd w:val="clear" w:color="auto" w:fill="FFFFFF"/>
            <w:vAlign w:val="center"/>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p>
        </w:tc>
      </w:tr>
      <w:tr w:rsidR="00980BE6" w:rsidRPr="00980BE6" w:rsidTr="00B50B9F">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5</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61 і більше років</w:t>
            </w:r>
          </w:p>
        </w:tc>
        <w:tc>
          <w:tcPr>
            <w:tcW w:w="4287" w:type="dxa"/>
            <w:shd w:val="clear" w:color="auto" w:fill="FFFFFF"/>
            <w:vAlign w:val="center"/>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p>
        </w:tc>
      </w:tr>
    </w:tbl>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w:t>
      </w:r>
    </w:p>
    <w:p w:rsidR="00980BE6" w:rsidRPr="00980BE6" w:rsidRDefault="00980BE6" w:rsidP="00980BE6">
      <w:pPr>
        <w:shd w:val="clear" w:color="auto" w:fill="FFFFFF"/>
        <w:spacing w:before="0" w:after="0" w:line="240" w:lineRule="auto"/>
        <w:jc w:val="center"/>
        <w:rPr>
          <w:rFonts w:ascii="Times New Roman" w:eastAsia="Times New Roman" w:hAnsi="Times New Roman" w:cs="Times New Roman"/>
          <w:sz w:val="28"/>
          <w:szCs w:val="28"/>
          <w:lang w:eastAsia="uk-UA"/>
        </w:rPr>
      </w:pPr>
    </w:p>
    <w:p w:rsidR="00980BE6" w:rsidRPr="00980BE6" w:rsidRDefault="00980BE6" w:rsidP="00980BE6">
      <w:pPr>
        <w:shd w:val="clear" w:color="auto" w:fill="FFFFFF"/>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b/>
          <w:bCs/>
          <w:sz w:val="28"/>
          <w:szCs w:val="28"/>
          <w:lang w:eastAsia="uk-UA"/>
        </w:rPr>
        <w:t>Підвищення педагогічної майстерності у 202</w:t>
      </w:r>
      <w:r w:rsidR="00B50B9F">
        <w:rPr>
          <w:rFonts w:ascii="Times New Roman" w:eastAsia="Times New Roman" w:hAnsi="Times New Roman" w:cs="Times New Roman"/>
          <w:b/>
          <w:bCs/>
          <w:sz w:val="28"/>
          <w:szCs w:val="28"/>
          <w:lang w:eastAsia="uk-UA"/>
        </w:rPr>
        <w:t>1</w:t>
      </w:r>
      <w:r w:rsidRPr="00980BE6">
        <w:rPr>
          <w:rFonts w:ascii="Times New Roman" w:eastAsia="Times New Roman" w:hAnsi="Times New Roman" w:cs="Times New Roman"/>
          <w:b/>
          <w:bCs/>
          <w:sz w:val="28"/>
          <w:szCs w:val="28"/>
          <w:lang w:eastAsia="uk-UA"/>
        </w:rPr>
        <w:t>-202</w:t>
      </w:r>
      <w:r w:rsidR="00B50B9F">
        <w:rPr>
          <w:rFonts w:ascii="Times New Roman" w:eastAsia="Times New Roman" w:hAnsi="Times New Roman" w:cs="Times New Roman"/>
          <w:b/>
          <w:bCs/>
          <w:sz w:val="28"/>
          <w:szCs w:val="28"/>
          <w:lang w:eastAsia="uk-UA"/>
        </w:rPr>
        <w:t>2</w:t>
      </w:r>
      <w:r w:rsidRPr="00980BE6">
        <w:rPr>
          <w:rFonts w:ascii="Times New Roman" w:eastAsia="Times New Roman" w:hAnsi="Times New Roman" w:cs="Times New Roman"/>
          <w:b/>
          <w:bCs/>
          <w:sz w:val="28"/>
          <w:szCs w:val="28"/>
          <w:lang w:eastAsia="uk-UA"/>
        </w:rPr>
        <w:t xml:space="preserve"> навчальному році</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b/>
          <w:bCs/>
          <w:sz w:val="28"/>
          <w:szCs w:val="28"/>
          <w:lang w:eastAsia="uk-UA"/>
        </w:rPr>
        <w:t> </w:t>
      </w: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140"/>
        <w:gridCol w:w="5805"/>
        <w:gridCol w:w="1980"/>
      </w:tblGrid>
      <w:tr w:rsidR="00980BE6" w:rsidRPr="00980BE6" w:rsidTr="00EE5560">
        <w:tc>
          <w:tcPr>
            <w:tcW w:w="1140"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п/п</w:t>
            </w:r>
          </w:p>
        </w:tc>
        <w:tc>
          <w:tcPr>
            <w:tcW w:w="5805"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Вид діяльності</w:t>
            </w:r>
          </w:p>
        </w:tc>
        <w:tc>
          <w:tcPr>
            <w:tcW w:w="1980"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Учителі</w:t>
            </w:r>
          </w:p>
        </w:tc>
      </w:tr>
      <w:tr w:rsidR="00980BE6" w:rsidRPr="00980BE6" w:rsidTr="00EE5560">
        <w:tc>
          <w:tcPr>
            <w:tcW w:w="1140"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w:t>
            </w:r>
          </w:p>
        </w:tc>
        <w:tc>
          <w:tcPr>
            <w:tcW w:w="5805" w:type="dxa"/>
            <w:shd w:val="clear" w:color="auto" w:fill="FFFFFF"/>
            <w:vAlign w:val="center"/>
            <w:hideMark/>
          </w:tcPr>
          <w:p w:rsidR="00980BE6" w:rsidRPr="00980BE6" w:rsidRDefault="00980BE6" w:rsidP="00B50B9F">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xml:space="preserve">Курсова перепідготовка на базі </w:t>
            </w:r>
            <w:r w:rsidR="00B50B9F">
              <w:rPr>
                <w:rFonts w:ascii="Times New Roman" w:eastAsia="Times New Roman" w:hAnsi="Times New Roman" w:cs="Times New Roman"/>
                <w:sz w:val="28"/>
                <w:szCs w:val="28"/>
                <w:lang w:eastAsia="uk-UA"/>
              </w:rPr>
              <w:t>___</w:t>
            </w:r>
            <w:r w:rsidRPr="00980BE6">
              <w:rPr>
                <w:rFonts w:ascii="Times New Roman" w:eastAsia="Times New Roman" w:hAnsi="Times New Roman" w:cs="Times New Roman"/>
                <w:sz w:val="28"/>
                <w:szCs w:val="28"/>
                <w:lang w:eastAsia="uk-UA"/>
              </w:rPr>
              <w:t>ОІППО</w:t>
            </w:r>
          </w:p>
        </w:tc>
        <w:tc>
          <w:tcPr>
            <w:tcW w:w="1980"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18</w:t>
            </w:r>
          </w:p>
        </w:tc>
      </w:tr>
      <w:tr w:rsidR="00980BE6" w:rsidRPr="00980BE6" w:rsidTr="00EE5560">
        <w:tc>
          <w:tcPr>
            <w:tcW w:w="1140"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2</w:t>
            </w:r>
          </w:p>
        </w:tc>
        <w:tc>
          <w:tcPr>
            <w:tcW w:w="5805"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Атестація (всього)</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 тому числі:</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підтвердили кваліфікаційну категорію</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не підтвердили кваліфікаційну категорію</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підвищили кваліфікаційну категорію</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підтвердили педагогічне звання:</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«старший вчитель»</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«учитель-методист»</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встановлено педагогічне звання</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«старший учитель»</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не підтверджено педагогічне звання «старший учитель»</w:t>
            </w:r>
          </w:p>
        </w:tc>
        <w:tc>
          <w:tcPr>
            <w:tcW w:w="1980" w:type="dxa"/>
            <w:shd w:val="clear" w:color="auto" w:fill="FFFFFF"/>
            <w:hideMark/>
          </w:tcPr>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10</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5</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2</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w:t>
            </w:r>
          </w:p>
        </w:tc>
      </w:tr>
    </w:tbl>
    <w:p w:rsidR="00980BE6" w:rsidRDefault="00980BE6"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p>
    <w:p w:rsidR="00980BE6" w:rsidRPr="00980BE6" w:rsidRDefault="00980BE6"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 ході атестації педагогічних працівників було проведено тижні педагогічної майстерності вчителів, де педагоги демонстрували свої надбання, ділилися досвідом роботи з колегами.</w:t>
      </w:r>
    </w:p>
    <w:p w:rsidR="00980BE6" w:rsidRPr="00980BE6" w:rsidRDefault="00980BE6"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xml:space="preserve">Підтвердили кваліфікаційну категорію й педагогічне звання </w:t>
      </w:r>
      <w:r w:rsidR="00B50B9F">
        <w:rPr>
          <w:rFonts w:ascii="Times New Roman" w:eastAsia="Times New Roman" w:hAnsi="Times New Roman" w:cs="Times New Roman"/>
          <w:sz w:val="28"/>
          <w:szCs w:val="28"/>
          <w:lang w:eastAsia="uk-UA"/>
        </w:rPr>
        <w:t>ПІП</w:t>
      </w:r>
      <w:r w:rsidRPr="00980BE6">
        <w:rPr>
          <w:rFonts w:ascii="Times New Roman" w:eastAsia="Times New Roman" w:hAnsi="Times New Roman" w:cs="Times New Roman"/>
          <w:sz w:val="28"/>
          <w:szCs w:val="28"/>
          <w:lang w:eastAsia="uk-UA"/>
        </w:rPr>
        <w:t xml:space="preserve"> (спеціаліст вищої категорії, педагогічне звання «старший учитель»), </w:t>
      </w:r>
      <w:r w:rsidR="00B50B9F">
        <w:rPr>
          <w:rFonts w:ascii="Times New Roman" w:eastAsia="Times New Roman" w:hAnsi="Times New Roman" w:cs="Times New Roman"/>
          <w:sz w:val="28"/>
          <w:szCs w:val="28"/>
          <w:lang w:eastAsia="uk-UA"/>
        </w:rPr>
        <w:t>ПІП</w:t>
      </w:r>
      <w:r w:rsidRPr="00980BE6">
        <w:rPr>
          <w:rFonts w:ascii="Times New Roman" w:eastAsia="Times New Roman" w:hAnsi="Times New Roman" w:cs="Times New Roman"/>
          <w:sz w:val="28"/>
          <w:szCs w:val="28"/>
          <w:lang w:eastAsia="uk-UA"/>
        </w:rPr>
        <w:t xml:space="preserve"> (спеціаліст вищої категорії, присвоєно педагогічне звання «старший учитель»).</w:t>
      </w:r>
    </w:p>
    <w:p w:rsidR="00EE5560" w:rsidRDefault="00980BE6"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xml:space="preserve">Встановлено кваліфікаційну категорію </w:t>
      </w:r>
      <w:r w:rsidR="00B50B9F">
        <w:rPr>
          <w:rFonts w:ascii="Times New Roman" w:eastAsia="Times New Roman" w:hAnsi="Times New Roman" w:cs="Times New Roman"/>
          <w:sz w:val="28"/>
          <w:szCs w:val="28"/>
          <w:lang w:eastAsia="uk-UA"/>
        </w:rPr>
        <w:t>ПІП</w:t>
      </w:r>
      <w:r w:rsidRPr="00980BE6">
        <w:rPr>
          <w:rFonts w:ascii="Times New Roman" w:eastAsia="Times New Roman" w:hAnsi="Times New Roman" w:cs="Times New Roman"/>
          <w:sz w:val="28"/>
          <w:szCs w:val="28"/>
          <w:lang w:eastAsia="uk-UA"/>
        </w:rPr>
        <w:t xml:space="preserve"> (спеціаліст вищої категорії та підтверджено педагогічне звання «старший учитель»), </w:t>
      </w:r>
      <w:r w:rsidR="00B50B9F">
        <w:rPr>
          <w:rFonts w:ascii="Times New Roman" w:eastAsia="Times New Roman" w:hAnsi="Times New Roman" w:cs="Times New Roman"/>
          <w:sz w:val="28"/>
          <w:szCs w:val="28"/>
          <w:lang w:eastAsia="uk-UA"/>
        </w:rPr>
        <w:t>ПІП</w:t>
      </w:r>
      <w:r w:rsidRPr="00980BE6">
        <w:rPr>
          <w:rFonts w:ascii="Times New Roman" w:eastAsia="Times New Roman" w:hAnsi="Times New Roman" w:cs="Times New Roman"/>
          <w:sz w:val="28"/>
          <w:szCs w:val="28"/>
          <w:lang w:eastAsia="uk-UA"/>
        </w:rPr>
        <w:t xml:space="preserve"> (спеціаліст першої категорії), </w:t>
      </w:r>
      <w:r w:rsidR="00B50B9F">
        <w:rPr>
          <w:rFonts w:ascii="Times New Roman" w:eastAsia="Times New Roman" w:hAnsi="Times New Roman" w:cs="Times New Roman"/>
          <w:sz w:val="28"/>
          <w:szCs w:val="28"/>
          <w:lang w:eastAsia="uk-UA"/>
        </w:rPr>
        <w:t>ПІП</w:t>
      </w:r>
      <w:r w:rsidRPr="00980BE6">
        <w:rPr>
          <w:rFonts w:ascii="Times New Roman" w:eastAsia="Times New Roman" w:hAnsi="Times New Roman" w:cs="Times New Roman"/>
          <w:sz w:val="28"/>
          <w:szCs w:val="28"/>
          <w:lang w:eastAsia="uk-UA"/>
        </w:rPr>
        <w:t xml:space="preserve"> (відповідає займаній посаді). </w:t>
      </w:r>
    </w:p>
    <w:p w:rsidR="00212FB3" w:rsidRDefault="00212FB3"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212FB3">
        <w:rPr>
          <w:rFonts w:ascii="Times New Roman" w:eastAsia="Times New Roman" w:hAnsi="Times New Roman" w:cs="Times New Roman"/>
          <w:sz w:val="28"/>
          <w:szCs w:val="28"/>
          <w:lang w:eastAsia="uk-UA"/>
        </w:rPr>
        <w:t xml:space="preserve">Адміністрація навчального закладу сприяє підвищенню кваліфікації педагогічних працівників, розроблений перспективний план підвищення кваліфікації та план підвищення кваліфікації на рік. Планові курси педагогічні працівники проходять на базі </w:t>
      </w:r>
      <w:r w:rsidR="00B50B9F">
        <w:rPr>
          <w:rFonts w:ascii="Times New Roman" w:eastAsia="Times New Roman" w:hAnsi="Times New Roman" w:cs="Times New Roman"/>
          <w:sz w:val="28"/>
          <w:szCs w:val="28"/>
          <w:lang w:eastAsia="uk-UA"/>
        </w:rPr>
        <w:t>__</w:t>
      </w:r>
      <w:r w:rsidRPr="00212FB3">
        <w:rPr>
          <w:rFonts w:ascii="Times New Roman" w:eastAsia="Times New Roman" w:hAnsi="Times New Roman" w:cs="Times New Roman"/>
          <w:sz w:val="28"/>
          <w:szCs w:val="28"/>
          <w:lang w:eastAsia="uk-UA"/>
        </w:rPr>
        <w:t>ОІППО, педагоги закладу освіти є активними членами вебспільноти освітян, працюючи на таких платформах, як «Всеосвіта», «На урок», «Прометеус», «Едера»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980BE6" w:rsidRDefault="00980BE6"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При проведенні атестації адміністрація школи приділяє належну увагу моральному заохоченню педагогічних працівників, представляючи їх до нагородження грамотами різного рівня. Так, за підсумками атестації 202</w:t>
      </w:r>
      <w:r w:rsidR="00B50B9F">
        <w:rPr>
          <w:rFonts w:ascii="Times New Roman" w:eastAsia="Times New Roman" w:hAnsi="Times New Roman" w:cs="Times New Roman"/>
          <w:sz w:val="28"/>
          <w:szCs w:val="28"/>
          <w:lang w:eastAsia="uk-UA"/>
        </w:rPr>
        <w:t>1</w:t>
      </w:r>
      <w:r w:rsidRPr="00980BE6">
        <w:rPr>
          <w:rFonts w:ascii="Times New Roman" w:eastAsia="Times New Roman" w:hAnsi="Times New Roman" w:cs="Times New Roman"/>
          <w:sz w:val="28"/>
          <w:szCs w:val="28"/>
          <w:lang w:eastAsia="uk-UA"/>
        </w:rPr>
        <w:t>-202</w:t>
      </w:r>
      <w:r w:rsidR="00B50B9F">
        <w:rPr>
          <w:rFonts w:ascii="Times New Roman" w:eastAsia="Times New Roman" w:hAnsi="Times New Roman" w:cs="Times New Roman"/>
          <w:sz w:val="28"/>
          <w:szCs w:val="28"/>
          <w:lang w:eastAsia="uk-UA"/>
        </w:rPr>
        <w:t>2</w:t>
      </w:r>
      <w:r w:rsidRPr="00980BE6">
        <w:rPr>
          <w:rFonts w:ascii="Times New Roman" w:eastAsia="Times New Roman" w:hAnsi="Times New Roman" w:cs="Times New Roman"/>
          <w:sz w:val="28"/>
          <w:szCs w:val="28"/>
          <w:lang w:eastAsia="uk-UA"/>
        </w:rPr>
        <w:t xml:space="preserve"> н.р. педагогічні працівники подані до нагородження грамотами Департаменту освіти й науки </w:t>
      </w:r>
      <w:r w:rsidR="00B50B9F">
        <w:rPr>
          <w:rFonts w:ascii="Times New Roman" w:eastAsia="Times New Roman" w:hAnsi="Times New Roman" w:cs="Times New Roman"/>
          <w:sz w:val="28"/>
          <w:szCs w:val="28"/>
          <w:lang w:eastAsia="uk-UA"/>
        </w:rPr>
        <w:t>____________</w:t>
      </w:r>
      <w:r w:rsidRPr="00980BE6">
        <w:rPr>
          <w:rFonts w:ascii="Times New Roman" w:eastAsia="Times New Roman" w:hAnsi="Times New Roman" w:cs="Times New Roman"/>
          <w:sz w:val="28"/>
          <w:szCs w:val="28"/>
          <w:lang w:eastAsia="uk-UA"/>
        </w:rPr>
        <w:t xml:space="preserve"> обласної державної адміністрації </w:t>
      </w:r>
      <w:r w:rsidRPr="00980BE6">
        <w:rPr>
          <w:rFonts w:ascii="Times New Roman" w:eastAsia="Times New Roman" w:hAnsi="Times New Roman" w:cs="Times New Roman"/>
          <w:sz w:val="28"/>
          <w:szCs w:val="28"/>
          <w:lang w:eastAsia="uk-UA"/>
        </w:rPr>
        <w:lastRenderedPageBreak/>
        <w:t>та Міністерства освіти та науки України.</w:t>
      </w:r>
      <w:r w:rsidR="0068519B">
        <w:rPr>
          <w:rFonts w:ascii="Times New Roman" w:eastAsia="Times New Roman" w:hAnsi="Times New Roman" w:cs="Times New Roman"/>
          <w:sz w:val="28"/>
          <w:szCs w:val="28"/>
          <w:lang w:eastAsia="uk-UA"/>
        </w:rPr>
        <w:t xml:space="preserve"> Також 5 педагогічних працівників та 1 технічний працівник </w:t>
      </w:r>
      <w:r w:rsidR="0068519B" w:rsidRPr="0068519B">
        <w:rPr>
          <w:rFonts w:ascii="Times New Roman" w:eastAsia="Times New Roman" w:hAnsi="Times New Roman" w:cs="Times New Roman"/>
          <w:sz w:val="28"/>
          <w:szCs w:val="28"/>
          <w:lang w:eastAsia="uk-UA"/>
        </w:rPr>
        <w:t>представлен</w:t>
      </w:r>
      <w:r w:rsidR="0068519B">
        <w:rPr>
          <w:rFonts w:ascii="Times New Roman" w:eastAsia="Times New Roman" w:hAnsi="Times New Roman" w:cs="Times New Roman"/>
          <w:sz w:val="28"/>
          <w:szCs w:val="28"/>
          <w:lang w:eastAsia="uk-UA"/>
        </w:rPr>
        <w:t xml:space="preserve">і </w:t>
      </w:r>
      <w:r w:rsidR="0068519B" w:rsidRPr="0068519B">
        <w:rPr>
          <w:rFonts w:ascii="Times New Roman" w:eastAsia="Times New Roman" w:hAnsi="Times New Roman" w:cs="Times New Roman"/>
          <w:sz w:val="28"/>
          <w:szCs w:val="28"/>
          <w:lang w:eastAsia="uk-UA"/>
        </w:rPr>
        <w:t xml:space="preserve">до нагородження </w:t>
      </w:r>
      <w:r w:rsidR="0068519B">
        <w:rPr>
          <w:rFonts w:ascii="Times New Roman" w:eastAsia="Times New Roman" w:hAnsi="Times New Roman" w:cs="Times New Roman"/>
          <w:sz w:val="28"/>
          <w:szCs w:val="28"/>
          <w:lang w:eastAsia="uk-UA"/>
        </w:rPr>
        <w:t xml:space="preserve">грамотами з нагоди </w:t>
      </w:r>
      <w:r w:rsidR="0068519B" w:rsidRPr="0068519B">
        <w:rPr>
          <w:rFonts w:ascii="Times New Roman" w:eastAsia="Times New Roman" w:hAnsi="Times New Roman" w:cs="Times New Roman"/>
          <w:sz w:val="28"/>
          <w:szCs w:val="28"/>
          <w:lang w:eastAsia="uk-UA"/>
        </w:rPr>
        <w:t>Дня працівників освіти 202</w:t>
      </w:r>
      <w:r w:rsidR="00B50B9F">
        <w:rPr>
          <w:rFonts w:ascii="Times New Roman" w:eastAsia="Times New Roman" w:hAnsi="Times New Roman" w:cs="Times New Roman"/>
          <w:sz w:val="28"/>
          <w:szCs w:val="28"/>
          <w:lang w:eastAsia="uk-UA"/>
        </w:rPr>
        <w:t>1</w:t>
      </w:r>
      <w:r w:rsidR="0068519B" w:rsidRPr="0068519B">
        <w:rPr>
          <w:rFonts w:ascii="Times New Roman" w:eastAsia="Times New Roman" w:hAnsi="Times New Roman" w:cs="Times New Roman"/>
          <w:sz w:val="28"/>
          <w:szCs w:val="28"/>
          <w:lang w:eastAsia="uk-UA"/>
        </w:rPr>
        <w:t xml:space="preserve"> року</w:t>
      </w:r>
      <w:r w:rsidR="0068519B">
        <w:rPr>
          <w:rFonts w:ascii="Times New Roman" w:eastAsia="Times New Roman" w:hAnsi="Times New Roman" w:cs="Times New Roman"/>
          <w:sz w:val="28"/>
          <w:szCs w:val="28"/>
          <w:lang w:eastAsia="uk-UA"/>
        </w:rPr>
        <w:t xml:space="preserve">. Цього навчального року </w:t>
      </w:r>
      <w:r w:rsidR="00B50B9F">
        <w:rPr>
          <w:rFonts w:ascii="Times New Roman" w:eastAsia="Times New Roman" w:hAnsi="Times New Roman" w:cs="Times New Roman"/>
          <w:sz w:val="28"/>
          <w:szCs w:val="28"/>
          <w:lang w:eastAsia="uk-UA"/>
        </w:rPr>
        <w:t>ПІП</w:t>
      </w:r>
      <w:r w:rsidR="0068519B">
        <w:rPr>
          <w:rFonts w:ascii="Times New Roman" w:eastAsia="Times New Roman" w:hAnsi="Times New Roman" w:cs="Times New Roman"/>
          <w:sz w:val="28"/>
          <w:szCs w:val="28"/>
          <w:lang w:eastAsia="uk-UA"/>
        </w:rPr>
        <w:t xml:space="preserve"> нагороджена Почесною грамотою </w:t>
      </w:r>
      <w:r w:rsidR="002C7ACA">
        <w:rPr>
          <w:rFonts w:ascii="Times New Roman" w:eastAsia="Times New Roman" w:hAnsi="Times New Roman" w:cs="Times New Roman"/>
          <w:sz w:val="28"/>
          <w:szCs w:val="28"/>
          <w:lang w:eastAsia="uk-UA"/>
        </w:rPr>
        <w:t>Верховної Ради України</w:t>
      </w:r>
      <w:r w:rsidR="0068519B">
        <w:rPr>
          <w:rFonts w:ascii="Times New Roman" w:eastAsia="Times New Roman" w:hAnsi="Times New Roman" w:cs="Times New Roman"/>
          <w:sz w:val="28"/>
          <w:szCs w:val="28"/>
          <w:lang w:eastAsia="uk-UA"/>
        </w:rPr>
        <w:t>.</w:t>
      </w:r>
    </w:p>
    <w:p w:rsidR="00980BE6" w:rsidRDefault="00EE5560" w:rsidP="00EE5560">
      <w:pPr>
        <w:shd w:val="clear" w:color="auto" w:fill="FFFFFF"/>
        <w:spacing w:before="0" w:after="0" w:line="240" w:lineRule="auto"/>
        <w:ind w:firstLine="709"/>
        <w:jc w:val="both"/>
        <w:rPr>
          <w:rFonts w:ascii="Times New Roman" w:eastAsia="Times New Roman" w:hAnsi="Times New Roman" w:cs="Times New Roman"/>
          <w:spacing w:val="-8"/>
          <w:sz w:val="28"/>
          <w:szCs w:val="28"/>
          <w:bdr w:val="none" w:sz="0" w:space="0" w:color="auto" w:frame="1"/>
          <w:lang w:eastAsia="ru-RU"/>
        </w:rPr>
      </w:pPr>
      <w:r>
        <w:rPr>
          <w:rFonts w:ascii="Times New Roman" w:eastAsia="Times New Roman" w:hAnsi="Times New Roman" w:cs="Times New Roman"/>
          <w:sz w:val="28"/>
          <w:szCs w:val="28"/>
          <w:lang w:eastAsia="uk-UA"/>
        </w:rPr>
        <w:t>Щороку, з нагоди Дня працівника освіти відповідно до Положення про преміювання педагогічних працівників відбувається преміювання усіх педагогічних працівників в розмірі до одного посадового окладу. Також згі</w:t>
      </w:r>
      <w:r w:rsidRPr="00EE5560">
        <w:rPr>
          <w:rFonts w:ascii="Times New Roman" w:eastAsia="Times New Roman" w:hAnsi="Times New Roman" w:cs="Times New Roman"/>
          <w:spacing w:val="-8"/>
          <w:sz w:val="28"/>
          <w:szCs w:val="28"/>
          <w:bdr w:val="none" w:sz="0" w:space="0" w:color="auto" w:frame="1"/>
          <w:lang w:eastAsia="ru-RU"/>
        </w:rPr>
        <w:t>дно статті 57 Закону України «Про освіту» щодо виплати педагогічним працівникам щорічної грошової винагороди в розмірі до одного посадового окладу (ставки заробітної плати) за сумлінну працю, зразкове виконання покладених на них обов’язків</w:t>
      </w:r>
      <w:r>
        <w:rPr>
          <w:rFonts w:ascii="Times New Roman" w:eastAsia="Times New Roman" w:hAnsi="Times New Roman" w:cs="Times New Roman"/>
          <w:spacing w:val="-8"/>
          <w:sz w:val="28"/>
          <w:szCs w:val="28"/>
          <w:bdr w:val="none" w:sz="0" w:space="0" w:color="auto" w:frame="1"/>
          <w:lang w:eastAsia="ru-RU"/>
        </w:rPr>
        <w:t xml:space="preserve"> педагогічні працівники отримують  матеріальне заохочення у кінці календарного року.Технічні працівники преміюються відповідно до д</w:t>
      </w:r>
      <w:r w:rsidRPr="00EE5560">
        <w:rPr>
          <w:rFonts w:ascii="Times New Roman" w:eastAsia="Times New Roman" w:hAnsi="Times New Roman" w:cs="Times New Roman"/>
          <w:spacing w:val="-8"/>
          <w:sz w:val="28"/>
          <w:szCs w:val="28"/>
          <w:bdr w:val="none" w:sz="0" w:space="0" w:color="auto" w:frame="1"/>
          <w:lang w:eastAsia="ru-RU"/>
        </w:rPr>
        <w:t xml:space="preserve">одатку 2 Колективного договору </w:t>
      </w:r>
      <w:r w:rsidR="00B50B9F">
        <w:rPr>
          <w:rFonts w:ascii="Times New Roman" w:eastAsia="Times New Roman" w:hAnsi="Times New Roman" w:cs="Times New Roman"/>
          <w:spacing w:val="-8"/>
          <w:sz w:val="28"/>
          <w:szCs w:val="28"/>
          <w:bdr w:val="none" w:sz="0" w:space="0" w:color="auto" w:frame="1"/>
          <w:lang w:eastAsia="ru-RU"/>
        </w:rPr>
        <w:t xml:space="preserve">закладу освіти </w:t>
      </w:r>
      <w:r w:rsidRPr="00EE5560">
        <w:rPr>
          <w:rFonts w:ascii="Times New Roman" w:eastAsia="Times New Roman" w:hAnsi="Times New Roman" w:cs="Times New Roman"/>
          <w:spacing w:val="-8"/>
          <w:sz w:val="28"/>
          <w:szCs w:val="28"/>
          <w:bdr w:val="none" w:sz="0" w:space="0" w:color="auto" w:frame="1"/>
          <w:lang w:eastAsia="ru-RU"/>
        </w:rPr>
        <w:t>«Положення про преміювання працівників» за сумлінне виконання службових обов’язків</w:t>
      </w:r>
      <w:r>
        <w:rPr>
          <w:rFonts w:ascii="Times New Roman" w:eastAsia="Times New Roman" w:hAnsi="Times New Roman" w:cs="Times New Roman"/>
          <w:spacing w:val="-8"/>
          <w:sz w:val="28"/>
          <w:szCs w:val="28"/>
          <w:bdr w:val="none" w:sz="0" w:space="0" w:color="auto" w:frame="1"/>
          <w:lang w:eastAsia="ru-RU"/>
        </w:rPr>
        <w:t xml:space="preserve"> в розмірі однієї мінімальної зарплати</w:t>
      </w:r>
      <w:r w:rsidR="003D1BDA">
        <w:rPr>
          <w:rFonts w:ascii="Times New Roman" w:eastAsia="Times New Roman" w:hAnsi="Times New Roman" w:cs="Times New Roman"/>
          <w:color w:val="FF0000"/>
          <w:spacing w:val="-8"/>
          <w:sz w:val="28"/>
          <w:szCs w:val="28"/>
          <w:bdr w:val="none" w:sz="0" w:space="0" w:color="auto" w:frame="1"/>
          <w:lang w:eastAsia="ru-RU"/>
        </w:rPr>
        <w:t>.</w:t>
      </w:r>
    </w:p>
    <w:p w:rsidR="00EA69BD" w:rsidRDefault="00FA1CA8" w:rsidP="00A015BB">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Як д</w:t>
      </w:r>
      <w:r w:rsidR="00D37799" w:rsidRPr="00D37799">
        <w:rPr>
          <w:rFonts w:ascii="Times New Roman" w:eastAsia="Calibri" w:hAnsi="Times New Roman" w:cs="Times New Roman"/>
          <w:sz w:val="28"/>
          <w:szCs w:val="28"/>
        </w:rPr>
        <w:t>иректор школи у роботі з працівниками дотриму</w:t>
      </w:r>
      <w:r>
        <w:rPr>
          <w:rFonts w:ascii="Times New Roman" w:eastAsia="Calibri" w:hAnsi="Times New Roman" w:cs="Times New Roman"/>
          <w:sz w:val="28"/>
          <w:szCs w:val="28"/>
        </w:rPr>
        <w:t>ю</w:t>
      </w:r>
      <w:r w:rsidR="00D37799" w:rsidRPr="00D37799">
        <w:rPr>
          <w:rFonts w:ascii="Times New Roman" w:eastAsia="Calibri" w:hAnsi="Times New Roman" w:cs="Times New Roman"/>
          <w:sz w:val="28"/>
          <w:szCs w:val="28"/>
        </w:rPr>
        <w:t xml:space="preserve">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На моє переконання, завдяки такому стилю керівництва у школі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рідко з наказом. У зв'язку з цим я надаю колегам більше самостійності, відповідно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 </w:t>
      </w:r>
    </w:p>
    <w:p w:rsidR="00D45F33" w:rsidRPr="00D45F33" w:rsidRDefault="00D45F33" w:rsidP="00D45F33">
      <w:pPr>
        <w:spacing w:before="0" w:after="0" w:line="240" w:lineRule="auto"/>
        <w:ind w:firstLine="709"/>
        <w:jc w:val="both"/>
        <w:rPr>
          <w:rFonts w:ascii="Times New Roman" w:hAnsi="Times New Roman" w:cs="Times New Roman"/>
          <w:sz w:val="28"/>
        </w:rPr>
      </w:pPr>
      <w:r w:rsidRPr="00D45F33">
        <w:rPr>
          <w:rFonts w:ascii="Times New Roman" w:hAnsi="Times New Roman" w:cs="Times New Roman"/>
          <w:sz w:val="28"/>
        </w:rPr>
        <w:t>Висловлюю щиру подяку за співпрацю</w:t>
      </w:r>
      <w:r>
        <w:rPr>
          <w:rFonts w:ascii="Times New Roman" w:hAnsi="Times New Roman" w:cs="Times New Roman"/>
          <w:sz w:val="28"/>
        </w:rPr>
        <w:t>:</w:t>
      </w:r>
      <w:r w:rsidRPr="00D45F33">
        <w:rPr>
          <w:rFonts w:ascii="Times New Roman" w:hAnsi="Times New Roman" w:cs="Times New Roman"/>
          <w:b/>
          <w:sz w:val="28"/>
        </w:rPr>
        <w:t>учням</w:t>
      </w:r>
      <w:r>
        <w:rPr>
          <w:rFonts w:ascii="Times New Roman" w:hAnsi="Times New Roman" w:cs="Times New Roman"/>
          <w:sz w:val="28"/>
        </w:rPr>
        <w:t xml:space="preserve"> – за бажання вчитися, </w:t>
      </w:r>
      <w:r w:rsidRPr="00D45F33">
        <w:rPr>
          <w:rFonts w:ascii="Times New Roman" w:hAnsi="Times New Roman" w:cs="Times New Roman"/>
          <w:b/>
          <w:sz w:val="28"/>
        </w:rPr>
        <w:t>учителям</w:t>
      </w:r>
      <w:r w:rsidRPr="00D45F33">
        <w:rPr>
          <w:rFonts w:ascii="Times New Roman" w:hAnsi="Times New Roman" w:cs="Times New Roman"/>
          <w:sz w:val="28"/>
        </w:rPr>
        <w:t xml:space="preserve"> — за творчість, залюбов до своєї професії</w:t>
      </w:r>
      <w:r>
        <w:rPr>
          <w:rFonts w:ascii="Times New Roman" w:hAnsi="Times New Roman" w:cs="Times New Roman"/>
          <w:sz w:val="28"/>
        </w:rPr>
        <w:t>;</w:t>
      </w:r>
      <w:r w:rsidRPr="00D45F33">
        <w:rPr>
          <w:rFonts w:ascii="Times New Roman" w:hAnsi="Times New Roman" w:cs="Times New Roman"/>
          <w:b/>
          <w:sz w:val="28"/>
        </w:rPr>
        <w:t>батькам</w:t>
      </w:r>
      <w:r w:rsidRPr="00D45F33">
        <w:rPr>
          <w:rFonts w:ascii="Times New Roman" w:hAnsi="Times New Roman" w:cs="Times New Roman"/>
          <w:sz w:val="28"/>
        </w:rPr>
        <w:t>— за допомогу,розуміння, підтримку і сподіваюсь на подальшу плідну співпрацю</w:t>
      </w:r>
      <w:r>
        <w:rPr>
          <w:rFonts w:ascii="Times New Roman" w:hAnsi="Times New Roman" w:cs="Times New Roman"/>
          <w:sz w:val="28"/>
        </w:rPr>
        <w:t>;</w:t>
      </w:r>
      <w:r w:rsidRPr="00D45F33">
        <w:rPr>
          <w:rFonts w:ascii="Times New Roman" w:hAnsi="Times New Roman" w:cs="Times New Roman"/>
          <w:b/>
          <w:sz w:val="28"/>
        </w:rPr>
        <w:t>технічному персоналу</w:t>
      </w:r>
      <w:r w:rsidRPr="00D45F33">
        <w:rPr>
          <w:rFonts w:ascii="Times New Roman" w:hAnsi="Times New Roman" w:cs="Times New Roman"/>
          <w:sz w:val="28"/>
        </w:rPr>
        <w:t xml:space="preserve"> за їх щоденну</w:t>
      </w:r>
      <w:r>
        <w:rPr>
          <w:rFonts w:ascii="Times New Roman" w:hAnsi="Times New Roman" w:cs="Times New Roman"/>
          <w:sz w:val="28"/>
        </w:rPr>
        <w:t xml:space="preserve"> працю, за чистоту в навчальному закладі та на території школи.</w:t>
      </w:r>
      <w:r w:rsidR="005B5D87">
        <w:rPr>
          <w:rFonts w:ascii="Times New Roman" w:hAnsi="Times New Roman" w:cs="Times New Roman"/>
          <w:sz w:val="28"/>
        </w:rPr>
        <w:t>Я в</w:t>
      </w:r>
      <w:r w:rsidR="005B5D87" w:rsidRPr="005B5D87">
        <w:rPr>
          <w:rFonts w:ascii="Times New Roman" w:hAnsi="Times New Roman" w:cs="Times New Roman"/>
          <w:sz w:val="28"/>
        </w:rPr>
        <w:t xml:space="preserve">ірю в наш навчальний заклад, захоплююся </w:t>
      </w:r>
      <w:r w:rsidR="005B5D87">
        <w:rPr>
          <w:rFonts w:ascii="Times New Roman" w:hAnsi="Times New Roman" w:cs="Times New Roman"/>
          <w:sz w:val="28"/>
        </w:rPr>
        <w:t xml:space="preserve">його </w:t>
      </w:r>
      <w:r w:rsidR="005B5D87" w:rsidRPr="005B5D87">
        <w:rPr>
          <w:rFonts w:ascii="Times New Roman" w:hAnsi="Times New Roman" w:cs="Times New Roman"/>
          <w:sz w:val="28"/>
        </w:rPr>
        <w:t xml:space="preserve">талановитими особистостями: </w:t>
      </w:r>
      <w:r w:rsidR="005B5D87">
        <w:rPr>
          <w:rFonts w:ascii="Times New Roman" w:hAnsi="Times New Roman" w:cs="Times New Roman"/>
          <w:sz w:val="28"/>
        </w:rPr>
        <w:t>учнями</w:t>
      </w:r>
      <w:r w:rsidR="005B5D87" w:rsidRPr="005B5D87">
        <w:rPr>
          <w:rFonts w:ascii="Times New Roman" w:hAnsi="Times New Roman" w:cs="Times New Roman"/>
          <w:sz w:val="28"/>
        </w:rPr>
        <w:t>, в</w:t>
      </w:r>
      <w:r w:rsidR="005B5D87">
        <w:rPr>
          <w:rFonts w:ascii="Times New Roman" w:hAnsi="Times New Roman" w:cs="Times New Roman"/>
          <w:sz w:val="28"/>
        </w:rPr>
        <w:t>чителями</w:t>
      </w:r>
      <w:r w:rsidR="005B5D87" w:rsidRPr="005B5D87">
        <w:rPr>
          <w:rFonts w:ascii="Times New Roman" w:hAnsi="Times New Roman" w:cs="Times New Roman"/>
          <w:sz w:val="28"/>
        </w:rPr>
        <w:t xml:space="preserve">, випускниками, які примножують справу нашого </w:t>
      </w:r>
      <w:r w:rsidR="005B5D87">
        <w:rPr>
          <w:rFonts w:ascii="Times New Roman" w:hAnsi="Times New Roman" w:cs="Times New Roman"/>
          <w:sz w:val="28"/>
        </w:rPr>
        <w:t>навчально-виховного комплексу</w:t>
      </w:r>
      <w:r w:rsidR="005B5D87" w:rsidRPr="005B5D87">
        <w:rPr>
          <w:rFonts w:ascii="Times New Roman" w:hAnsi="Times New Roman" w:cs="Times New Roman"/>
          <w:sz w:val="28"/>
        </w:rPr>
        <w:t>.</w:t>
      </w:r>
    </w:p>
    <w:sectPr w:rsidR="00D45F33" w:rsidRPr="00D45F33" w:rsidSect="004171C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50E7" w:rsidRDefault="008B50E7" w:rsidP="004171C1">
      <w:pPr>
        <w:spacing w:before="0" w:after="0" w:line="240" w:lineRule="auto"/>
      </w:pPr>
      <w:r>
        <w:separator/>
      </w:r>
    </w:p>
  </w:endnote>
  <w:endnote w:type="continuationSeparator" w:id="1">
    <w:p w:rsidR="008B50E7" w:rsidRDefault="008B50E7" w:rsidP="004171C1">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845772"/>
      <w:docPartObj>
        <w:docPartGallery w:val="Page Numbers (Bottom of Page)"/>
        <w:docPartUnique/>
      </w:docPartObj>
    </w:sdtPr>
    <w:sdtContent>
      <w:p w:rsidR="0010168E" w:rsidRDefault="0010168E">
        <w:pPr>
          <w:pStyle w:val="afa"/>
        </w:pPr>
        <w:r>
          <w:rPr>
            <w:noProof/>
            <w:lang w:val="ru-RU"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4097" type="#_x0000_t5" style="position:absolute;margin-left:243.6pt;margin-top:0;width:167.4pt;height:161.8pt;z-index:251659264;visibility:visible;mso-position-horizontal:right;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JaI4UXOAgAAXAUAAA4AAAAAAAAAAAAAAAAALgIAAGRycy9lMm9Eb2MueG1s&#10;UEsBAi0AFAAGAAgAAAAhAFkk0QfcAAAABQEAAA8AAAAAAAAAAAAAAAAAKAUAAGRycy9kb3ducmV2&#10;LnhtbFBLBQYAAAAABAAEAPMAAAAxBgAAAAA=&#10;" adj="21600" fillcolor="#d2eaf1" stroked="f">
              <v:textbox>
                <w:txbxContent>
                  <w:p w:rsidR="0010168E" w:rsidRDefault="0010168E">
                    <w:pPr>
                      <w:jc w:val="center"/>
                      <w:rPr>
                        <w:rFonts w:cs="Times New Roman"/>
                        <w:sz w:val="28"/>
                        <w:szCs w:val="28"/>
                      </w:rPr>
                    </w:pPr>
                  </w:p>
                  <w:p w:rsidR="0010168E" w:rsidRPr="004171C1" w:rsidRDefault="0010168E">
                    <w:pPr>
                      <w:jc w:val="center"/>
                      <w:rPr>
                        <w:rFonts w:ascii="Times New Roman" w:hAnsi="Times New Roman" w:cs="Times New Roman"/>
                        <w:b/>
                        <w:color w:val="002060"/>
                        <w:sz w:val="28"/>
                        <w:szCs w:val="28"/>
                      </w:rPr>
                    </w:pPr>
                    <w:r w:rsidRPr="00F64D75">
                      <w:rPr>
                        <w:rFonts w:ascii="Times New Roman"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F64D75">
                      <w:rPr>
                        <w:rFonts w:ascii="Times New Roman" w:hAnsi="Times New Roman" w:cs="Times New Roman"/>
                        <w:b/>
                        <w:color w:val="002060"/>
                        <w:sz w:val="28"/>
                        <w:szCs w:val="28"/>
                      </w:rPr>
                      <w:fldChar w:fldCharType="separate"/>
                    </w:r>
                    <w:r w:rsidR="002149BF" w:rsidRPr="002149BF">
                      <w:rPr>
                        <w:rFonts w:ascii="Times New Roman" w:eastAsiaTheme="majorEastAsia" w:hAnsi="Times New Roman" w:cs="Times New Roman"/>
                        <w:b/>
                        <w:noProof/>
                        <w:color w:val="002060"/>
                        <w:sz w:val="28"/>
                        <w:szCs w:val="28"/>
                      </w:rPr>
                      <w:t>10</w:t>
                    </w:r>
                    <w:r w:rsidRPr="004171C1">
                      <w:rPr>
                        <w:rFonts w:ascii="Times New Roman" w:eastAsiaTheme="majorEastAsia" w:hAnsi="Times New Roman" w:cs="Times New Roman"/>
                        <w:b/>
                        <w:color w:val="002060"/>
                        <w:sz w:val="28"/>
                        <w:szCs w:val="28"/>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50E7" w:rsidRDefault="008B50E7" w:rsidP="004171C1">
      <w:pPr>
        <w:spacing w:before="0" w:after="0" w:line="240" w:lineRule="auto"/>
      </w:pPr>
      <w:r>
        <w:separator/>
      </w:r>
    </w:p>
  </w:footnote>
  <w:footnote w:type="continuationSeparator" w:id="1">
    <w:p w:rsidR="008B50E7" w:rsidRDefault="008B50E7" w:rsidP="004171C1">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
    <w:nsid w:val="01D27614"/>
    <w:multiLevelType w:val="hybridMultilevel"/>
    <w:tmpl w:val="28EC6FF4"/>
    <w:lvl w:ilvl="0" w:tplc="8E78FB02">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
    <w:nsid w:val="04112A8A"/>
    <w:multiLevelType w:val="hybridMultilevel"/>
    <w:tmpl w:val="67AA41C8"/>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0B130094"/>
    <w:multiLevelType w:val="multilevel"/>
    <w:tmpl w:val="A3EE556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10C1FEB"/>
    <w:multiLevelType w:val="hybridMultilevel"/>
    <w:tmpl w:val="628031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1E24E67"/>
    <w:multiLevelType w:val="hybridMultilevel"/>
    <w:tmpl w:val="23722830"/>
    <w:lvl w:ilvl="0" w:tplc="679EAD00">
      <w:numFmt w:val="bullet"/>
      <w:lvlText w:val="•"/>
      <w:lvlJc w:val="left"/>
      <w:pPr>
        <w:tabs>
          <w:tab w:val="num" w:pos="0"/>
        </w:tabs>
      </w:pPr>
      <w:rPr>
        <w:rFonts w:ascii="Arial Unicode MS" w:eastAsia="Arial Unicode M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5A92D8D"/>
    <w:multiLevelType w:val="hybridMultilevel"/>
    <w:tmpl w:val="89E24A26"/>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7">
    <w:nsid w:val="15F81230"/>
    <w:multiLevelType w:val="hybridMultilevel"/>
    <w:tmpl w:val="4D1EFEE4"/>
    <w:lvl w:ilvl="0" w:tplc="7152F9C4">
      <w:start w:val="70"/>
      <w:numFmt w:val="bullet"/>
      <w:lvlText w:val="-"/>
      <w:lvlJc w:val="left"/>
      <w:pPr>
        <w:tabs>
          <w:tab w:val="num" w:pos="720"/>
        </w:tabs>
        <w:ind w:left="720" w:hanging="360"/>
      </w:pPr>
      <w:rPr>
        <w:rFonts w:ascii="Times New Roman" w:eastAsia="Arial Unicode MS"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9AE5B98"/>
    <w:multiLevelType w:val="hybridMultilevel"/>
    <w:tmpl w:val="4258A7E6"/>
    <w:lvl w:ilvl="0" w:tplc="EC44870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9D01D6"/>
    <w:multiLevelType w:val="hybridMultilevel"/>
    <w:tmpl w:val="FB86ED96"/>
    <w:lvl w:ilvl="0" w:tplc="1EB8CD3C">
      <w:start w:val="1"/>
      <w:numFmt w:val="decimal"/>
      <w:lvlText w:val="%1."/>
      <w:lvlJc w:val="left"/>
      <w:pPr>
        <w:tabs>
          <w:tab w:val="num" w:pos="720"/>
        </w:tabs>
        <w:ind w:left="720" w:hanging="360"/>
      </w:pPr>
      <w:rPr>
        <w:color w:val="auto"/>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0">
    <w:nsid w:val="1EA838BE"/>
    <w:multiLevelType w:val="hybridMultilevel"/>
    <w:tmpl w:val="E152AF1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1EEF6C50"/>
    <w:multiLevelType w:val="hybridMultilevel"/>
    <w:tmpl w:val="1B945F70"/>
    <w:lvl w:ilvl="0" w:tplc="BF20BF3A">
      <w:start w:val="1"/>
      <w:numFmt w:val="decimal"/>
      <w:lvlText w:val="%1."/>
      <w:lvlJc w:val="left"/>
      <w:pPr>
        <w:tabs>
          <w:tab w:val="num" w:pos="1065"/>
        </w:tabs>
        <w:ind w:left="1065" w:hanging="360"/>
      </w:pPr>
    </w:lvl>
    <w:lvl w:ilvl="1" w:tplc="A35EDD82">
      <w:numFmt w:val="none"/>
      <w:lvlText w:val=""/>
      <w:lvlJc w:val="left"/>
      <w:pPr>
        <w:tabs>
          <w:tab w:val="num" w:pos="360"/>
        </w:tabs>
        <w:ind w:left="0" w:firstLine="0"/>
      </w:pPr>
    </w:lvl>
    <w:lvl w:ilvl="2" w:tplc="487E7416">
      <w:numFmt w:val="none"/>
      <w:lvlText w:val=""/>
      <w:lvlJc w:val="left"/>
      <w:pPr>
        <w:tabs>
          <w:tab w:val="num" w:pos="360"/>
        </w:tabs>
        <w:ind w:left="0" w:firstLine="0"/>
      </w:pPr>
    </w:lvl>
    <w:lvl w:ilvl="3" w:tplc="DE1A36A0">
      <w:numFmt w:val="none"/>
      <w:lvlText w:val=""/>
      <w:lvlJc w:val="left"/>
      <w:pPr>
        <w:tabs>
          <w:tab w:val="num" w:pos="360"/>
        </w:tabs>
        <w:ind w:left="0" w:firstLine="0"/>
      </w:pPr>
    </w:lvl>
    <w:lvl w:ilvl="4" w:tplc="169E2BD2">
      <w:numFmt w:val="none"/>
      <w:lvlText w:val=""/>
      <w:lvlJc w:val="left"/>
      <w:pPr>
        <w:tabs>
          <w:tab w:val="num" w:pos="360"/>
        </w:tabs>
        <w:ind w:left="0" w:firstLine="0"/>
      </w:pPr>
    </w:lvl>
    <w:lvl w:ilvl="5" w:tplc="A32EAB24">
      <w:numFmt w:val="none"/>
      <w:lvlText w:val=""/>
      <w:lvlJc w:val="left"/>
      <w:pPr>
        <w:tabs>
          <w:tab w:val="num" w:pos="360"/>
        </w:tabs>
        <w:ind w:left="0" w:firstLine="0"/>
      </w:pPr>
    </w:lvl>
    <w:lvl w:ilvl="6" w:tplc="29529B24">
      <w:numFmt w:val="none"/>
      <w:lvlText w:val=""/>
      <w:lvlJc w:val="left"/>
      <w:pPr>
        <w:tabs>
          <w:tab w:val="num" w:pos="360"/>
        </w:tabs>
        <w:ind w:left="0" w:firstLine="0"/>
      </w:pPr>
    </w:lvl>
    <w:lvl w:ilvl="7" w:tplc="411AEFDA">
      <w:numFmt w:val="none"/>
      <w:lvlText w:val=""/>
      <w:lvlJc w:val="left"/>
      <w:pPr>
        <w:tabs>
          <w:tab w:val="num" w:pos="360"/>
        </w:tabs>
        <w:ind w:left="0" w:firstLine="0"/>
      </w:pPr>
    </w:lvl>
    <w:lvl w:ilvl="8" w:tplc="23224C50">
      <w:numFmt w:val="none"/>
      <w:lvlText w:val=""/>
      <w:lvlJc w:val="left"/>
      <w:pPr>
        <w:tabs>
          <w:tab w:val="num" w:pos="360"/>
        </w:tabs>
        <w:ind w:left="0" w:firstLine="0"/>
      </w:pPr>
    </w:lvl>
  </w:abstractNum>
  <w:abstractNum w:abstractNumId="12">
    <w:nsid w:val="2A6402C8"/>
    <w:multiLevelType w:val="hybridMultilevel"/>
    <w:tmpl w:val="5A7CADD4"/>
    <w:lvl w:ilvl="0" w:tplc="F544E29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B355BE5"/>
    <w:multiLevelType w:val="multilevel"/>
    <w:tmpl w:val="535C5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E7045D0"/>
    <w:multiLevelType w:val="hybridMultilevel"/>
    <w:tmpl w:val="0BB22EA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34DD352B"/>
    <w:multiLevelType w:val="hybridMultilevel"/>
    <w:tmpl w:val="CC3253F0"/>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356A63A7"/>
    <w:multiLevelType w:val="hybridMultilevel"/>
    <w:tmpl w:val="71A68C42"/>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84B4B6F"/>
    <w:multiLevelType w:val="hybridMultilevel"/>
    <w:tmpl w:val="0128C63C"/>
    <w:lvl w:ilvl="0" w:tplc="300CBC72">
      <w:numFmt w:val="bullet"/>
      <w:lvlText w:val="•"/>
      <w:lvlJc w:val="left"/>
      <w:pPr>
        <w:ind w:left="1417" w:hanging="708"/>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8">
    <w:nsid w:val="38C92EA0"/>
    <w:multiLevelType w:val="hybridMultilevel"/>
    <w:tmpl w:val="F3CEB98C"/>
    <w:lvl w:ilvl="0" w:tplc="89286AEA">
      <w:start w:val="3"/>
      <w:numFmt w:val="bullet"/>
      <w:lvlText w:val="-"/>
      <w:lvlJc w:val="left"/>
      <w:pPr>
        <w:ind w:left="1068" w:hanging="360"/>
      </w:pPr>
      <w:rPr>
        <w:rFonts w:ascii="Times New Roman" w:eastAsia="Calibri" w:hAnsi="Times New Roman" w:cs="Times New Roman" w:hint="default"/>
        <w:sz w:val="28"/>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9">
    <w:nsid w:val="394967A4"/>
    <w:multiLevelType w:val="hybridMultilevel"/>
    <w:tmpl w:val="11C89DBE"/>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39F35D55"/>
    <w:multiLevelType w:val="hybridMultilevel"/>
    <w:tmpl w:val="B3A419DE"/>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21">
    <w:nsid w:val="3A0750D6"/>
    <w:multiLevelType w:val="hybridMultilevel"/>
    <w:tmpl w:val="F5820AC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3A0A4905"/>
    <w:multiLevelType w:val="hybridMultilevel"/>
    <w:tmpl w:val="0D8AB96E"/>
    <w:lvl w:ilvl="0" w:tplc="0422000D">
      <w:start w:val="1"/>
      <w:numFmt w:val="bullet"/>
      <w:lvlText w:val=""/>
      <w:lvlJc w:val="left"/>
      <w:pPr>
        <w:ind w:left="1778"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3C327CEE"/>
    <w:multiLevelType w:val="hybridMultilevel"/>
    <w:tmpl w:val="42088FF2"/>
    <w:lvl w:ilvl="0" w:tplc="E878FCD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4">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nsid w:val="437932FC"/>
    <w:multiLevelType w:val="hybridMultilevel"/>
    <w:tmpl w:val="49326FC0"/>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6">
    <w:nsid w:val="46753E99"/>
    <w:multiLevelType w:val="hybridMultilevel"/>
    <w:tmpl w:val="6B24BFE8"/>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543B16F0"/>
    <w:multiLevelType w:val="hybridMultilevel"/>
    <w:tmpl w:val="AD3C73B2"/>
    <w:lvl w:ilvl="0" w:tplc="F282FC10">
      <w:numFmt w:val="bullet"/>
      <w:lvlText w:val="-"/>
      <w:lvlJc w:val="left"/>
      <w:pPr>
        <w:ind w:left="1068" w:hanging="360"/>
      </w:pPr>
      <w:rPr>
        <w:rFonts w:ascii="Times New Roman" w:eastAsia="Times New Roman" w:hAnsi="Times New Roman" w:cs="Times New Roman" w:hint="default"/>
        <w:color w:val="000000"/>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28">
    <w:nsid w:val="58DC41FA"/>
    <w:multiLevelType w:val="hybridMultilevel"/>
    <w:tmpl w:val="0764C1DE"/>
    <w:lvl w:ilvl="0" w:tplc="500E8AD8">
      <w:start w:val="1"/>
      <w:numFmt w:val="decimal"/>
      <w:lvlText w:val="%1."/>
      <w:lvlJc w:val="left"/>
      <w:pPr>
        <w:ind w:left="899" w:hanging="360"/>
      </w:pPr>
      <w:rPr>
        <w:rFonts w:hint="default"/>
      </w:rPr>
    </w:lvl>
    <w:lvl w:ilvl="1" w:tplc="04220019" w:tentative="1">
      <w:start w:val="1"/>
      <w:numFmt w:val="lowerLetter"/>
      <w:lvlText w:val="%2."/>
      <w:lvlJc w:val="left"/>
      <w:pPr>
        <w:ind w:left="1619" w:hanging="360"/>
      </w:pPr>
    </w:lvl>
    <w:lvl w:ilvl="2" w:tplc="0422001B" w:tentative="1">
      <w:start w:val="1"/>
      <w:numFmt w:val="lowerRoman"/>
      <w:lvlText w:val="%3."/>
      <w:lvlJc w:val="right"/>
      <w:pPr>
        <w:ind w:left="2339" w:hanging="180"/>
      </w:pPr>
    </w:lvl>
    <w:lvl w:ilvl="3" w:tplc="0422000F" w:tentative="1">
      <w:start w:val="1"/>
      <w:numFmt w:val="decimal"/>
      <w:lvlText w:val="%4."/>
      <w:lvlJc w:val="left"/>
      <w:pPr>
        <w:ind w:left="3059" w:hanging="360"/>
      </w:pPr>
    </w:lvl>
    <w:lvl w:ilvl="4" w:tplc="04220019" w:tentative="1">
      <w:start w:val="1"/>
      <w:numFmt w:val="lowerLetter"/>
      <w:lvlText w:val="%5."/>
      <w:lvlJc w:val="left"/>
      <w:pPr>
        <w:ind w:left="3779" w:hanging="360"/>
      </w:pPr>
    </w:lvl>
    <w:lvl w:ilvl="5" w:tplc="0422001B" w:tentative="1">
      <w:start w:val="1"/>
      <w:numFmt w:val="lowerRoman"/>
      <w:lvlText w:val="%6."/>
      <w:lvlJc w:val="right"/>
      <w:pPr>
        <w:ind w:left="4499" w:hanging="180"/>
      </w:pPr>
    </w:lvl>
    <w:lvl w:ilvl="6" w:tplc="0422000F" w:tentative="1">
      <w:start w:val="1"/>
      <w:numFmt w:val="decimal"/>
      <w:lvlText w:val="%7."/>
      <w:lvlJc w:val="left"/>
      <w:pPr>
        <w:ind w:left="5219" w:hanging="360"/>
      </w:pPr>
    </w:lvl>
    <w:lvl w:ilvl="7" w:tplc="04220019" w:tentative="1">
      <w:start w:val="1"/>
      <w:numFmt w:val="lowerLetter"/>
      <w:lvlText w:val="%8."/>
      <w:lvlJc w:val="left"/>
      <w:pPr>
        <w:ind w:left="5939" w:hanging="360"/>
      </w:pPr>
    </w:lvl>
    <w:lvl w:ilvl="8" w:tplc="0422001B" w:tentative="1">
      <w:start w:val="1"/>
      <w:numFmt w:val="lowerRoman"/>
      <w:lvlText w:val="%9."/>
      <w:lvlJc w:val="right"/>
      <w:pPr>
        <w:ind w:left="6659" w:hanging="180"/>
      </w:pPr>
    </w:lvl>
  </w:abstractNum>
  <w:abstractNum w:abstractNumId="29">
    <w:nsid w:val="5A610AC7"/>
    <w:multiLevelType w:val="hybridMultilevel"/>
    <w:tmpl w:val="65B64F0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CAE3D79"/>
    <w:multiLevelType w:val="hybridMultilevel"/>
    <w:tmpl w:val="21DEA2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DC34832"/>
    <w:multiLevelType w:val="hybridMultilevel"/>
    <w:tmpl w:val="3CE81E54"/>
    <w:lvl w:ilvl="0" w:tplc="B2ECAF94">
      <w:numFmt w:val="bullet"/>
      <w:lvlText w:val="-"/>
      <w:lvlJc w:val="left"/>
      <w:pPr>
        <w:ind w:left="1067" w:hanging="528"/>
      </w:pPr>
      <w:rPr>
        <w:rFonts w:ascii="Times New Roman" w:eastAsia="Times New Roman" w:hAnsi="Times New Roman" w:cs="Times New Roman" w:hint="default"/>
      </w:rPr>
    </w:lvl>
    <w:lvl w:ilvl="1" w:tplc="04220003" w:tentative="1">
      <w:start w:val="1"/>
      <w:numFmt w:val="bullet"/>
      <w:lvlText w:val="o"/>
      <w:lvlJc w:val="left"/>
      <w:pPr>
        <w:ind w:left="1619" w:hanging="360"/>
      </w:pPr>
      <w:rPr>
        <w:rFonts w:ascii="Courier New" w:hAnsi="Courier New" w:cs="Courier New" w:hint="default"/>
      </w:rPr>
    </w:lvl>
    <w:lvl w:ilvl="2" w:tplc="04220005" w:tentative="1">
      <w:start w:val="1"/>
      <w:numFmt w:val="bullet"/>
      <w:lvlText w:val=""/>
      <w:lvlJc w:val="left"/>
      <w:pPr>
        <w:ind w:left="2339" w:hanging="360"/>
      </w:pPr>
      <w:rPr>
        <w:rFonts w:ascii="Wingdings" w:hAnsi="Wingdings" w:hint="default"/>
      </w:rPr>
    </w:lvl>
    <w:lvl w:ilvl="3" w:tplc="04220001" w:tentative="1">
      <w:start w:val="1"/>
      <w:numFmt w:val="bullet"/>
      <w:lvlText w:val=""/>
      <w:lvlJc w:val="left"/>
      <w:pPr>
        <w:ind w:left="3059" w:hanging="360"/>
      </w:pPr>
      <w:rPr>
        <w:rFonts w:ascii="Symbol" w:hAnsi="Symbol" w:hint="default"/>
      </w:rPr>
    </w:lvl>
    <w:lvl w:ilvl="4" w:tplc="04220003" w:tentative="1">
      <w:start w:val="1"/>
      <w:numFmt w:val="bullet"/>
      <w:lvlText w:val="o"/>
      <w:lvlJc w:val="left"/>
      <w:pPr>
        <w:ind w:left="3779" w:hanging="360"/>
      </w:pPr>
      <w:rPr>
        <w:rFonts w:ascii="Courier New" w:hAnsi="Courier New" w:cs="Courier New" w:hint="default"/>
      </w:rPr>
    </w:lvl>
    <w:lvl w:ilvl="5" w:tplc="04220005" w:tentative="1">
      <w:start w:val="1"/>
      <w:numFmt w:val="bullet"/>
      <w:lvlText w:val=""/>
      <w:lvlJc w:val="left"/>
      <w:pPr>
        <w:ind w:left="4499" w:hanging="360"/>
      </w:pPr>
      <w:rPr>
        <w:rFonts w:ascii="Wingdings" w:hAnsi="Wingdings" w:hint="default"/>
      </w:rPr>
    </w:lvl>
    <w:lvl w:ilvl="6" w:tplc="04220001" w:tentative="1">
      <w:start w:val="1"/>
      <w:numFmt w:val="bullet"/>
      <w:lvlText w:val=""/>
      <w:lvlJc w:val="left"/>
      <w:pPr>
        <w:ind w:left="5219" w:hanging="360"/>
      </w:pPr>
      <w:rPr>
        <w:rFonts w:ascii="Symbol" w:hAnsi="Symbol" w:hint="default"/>
      </w:rPr>
    </w:lvl>
    <w:lvl w:ilvl="7" w:tplc="04220003" w:tentative="1">
      <w:start w:val="1"/>
      <w:numFmt w:val="bullet"/>
      <w:lvlText w:val="o"/>
      <w:lvlJc w:val="left"/>
      <w:pPr>
        <w:ind w:left="5939" w:hanging="360"/>
      </w:pPr>
      <w:rPr>
        <w:rFonts w:ascii="Courier New" w:hAnsi="Courier New" w:cs="Courier New" w:hint="default"/>
      </w:rPr>
    </w:lvl>
    <w:lvl w:ilvl="8" w:tplc="04220005" w:tentative="1">
      <w:start w:val="1"/>
      <w:numFmt w:val="bullet"/>
      <w:lvlText w:val=""/>
      <w:lvlJc w:val="left"/>
      <w:pPr>
        <w:ind w:left="6659" w:hanging="360"/>
      </w:pPr>
      <w:rPr>
        <w:rFonts w:ascii="Wingdings" w:hAnsi="Wingdings" w:hint="default"/>
      </w:rPr>
    </w:lvl>
  </w:abstractNum>
  <w:abstractNum w:abstractNumId="32">
    <w:nsid w:val="663B2150"/>
    <w:multiLevelType w:val="hybridMultilevel"/>
    <w:tmpl w:val="685290DE"/>
    <w:lvl w:ilvl="0" w:tplc="0422000F">
      <w:start w:val="1"/>
      <w:numFmt w:val="decimal"/>
      <w:lvlText w:val="%1."/>
      <w:lvlJc w:val="left"/>
      <w:pPr>
        <w:ind w:left="1778"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nsid w:val="6C414621"/>
    <w:multiLevelType w:val="hybridMultilevel"/>
    <w:tmpl w:val="171863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70997ABA"/>
    <w:multiLevelType w:val="hybridMultilevel"/>
    <w:tmpl w:val="10108D5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74400383"/>
    <w:multiLevelType w:val="hybridMultilevel"/>
    <w:tmpl w:val="D436C93A"/>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nsid w:val="775418DC"/>
    <w:multiLevelType w:val="hybridMultilevel"/>
    <w:tmpl w:val="C7F47F3C"/>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37">
    <w:nsid w:val="79E10121"/>
    <w:multiLevelType w:val="hybridMultilevel"/>
    <w:tmpl w:val="1EF2B014"/>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8">
    <w:nsid w:val="7BF377F9"/>
    <w:multiLevelType w:val="hybridMultilevel"/>
    <w:tmpl w:val="41E41966"/>
    <w:lvl w:ilvl="0" w:tplc="3894E664">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9">
    <w:nsid w:val="7DA15008"/>
    <w:multiLevelType w:val="hybridMultilevel"/>
    <w:tmpl w:val="B12EE048"/>
    <w:lvl w:ilvl="0" w:tplc="85B6FFC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FBB096F"/>
    <w:multiLevelType w:val="hybridMultilevel"/>
    <w:tmpl w:val="1ECE308E"/>
    <w:lvl w:ilvl="0" w:tplc="95EC0826">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3"/>
  </w:num>
  <w:num w:numId="2">
    <w:abstractNumId w:val="1"/>
  </w:num>
  <w:num w:numId="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lvlOverride w:ilvl="2"/>
    <w:lvlOverride w:ilvl="3"/>
    <w:lvlOverride w:ilvl="4"/>
    <w:lvlOverride w:ilvl="5"/>
    <w:lvlOverride w:ilvl="6"/>
    <w:lvlOverride w:ilvl="7"/>
    <w:lvlOverride w:ilvl="8"/>
  </w:num>
  <w:num w:numId="10">
    <w:abstractNumId w:val="8"/>
  </w:num>
  <w:num w:numId="1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7"/>
  </w:num>
  <w:num w:numId="14">
    <w:abstractNumId w:val="5"/>
  </w:num>
  <w:num w:numId="15">
    <w:abstractNumId w:val="12"/>
  </w:num>
  <w:num w:numId="16">
    <w:abstractNumId w:val="27"/>
  </w:num>
  <w:num w:numId="17">
    <w:abstractNumId w:val="9"/>
  </w:num>
  <w:num w:numId="18">
    <w:abstractNumId w:val="19"/>
  </w:num>
  <w:num w:numId="19">
    <w:abstractNumId w:val="28"/>
  </w:num>
  <w:num w:numId="20">
    <w:abstractNumId w:val="23"/>
  </w:num>
  <w:num w:numId="21">
    <w:abstractNumId w:val="10"/>
  </w:num>
  <w:num w:numId="22">
    <w:abstractNumId w:val="20"/>
  </w:num>
  <w:num w:numId="23">
    <w:abstractNumId w:val="31"/>
  </w:num>
  <w:num w:numId="24">
    <w:abstractNumId w:val="18"/>
  </w:num>
  <w:num w:numId="25">
    <w:abstractNumId w:val="14"/>
  </w:num>
  <w:num w:numId="26">
    <w:abstractNumId w:val="40"/>
  </w:num>
  <w:num w:numId="27">
    <w:abstractNumId w:val="15"/>
  </w:num>
  <w:num w:numId="28">
    <w:abstractNumId w:val="26"/>
  </w:num>
  <w:num w:numId="29">
    <w:abstractNumId w:val="32"/>
  </w:num>
  <w:num w:numId="30">
    <w:abstractNumId w:val="22"/>
  </w:num>
  <w:num w:numId="31">
    <w:abstractNumId w:val="3"/>
  </w:num>
  <w:num w:numId="32">
    <w:abstractNumId w:val="13"/>
  </w:num>
  <w:num w:numId="33">
    <w:abstractNumId w:val="6"/>
  </w:num>
  <w:num w:numId="34">
    <w:abstractNumId w:val="37"/>
  </w:num>
  <w:num w:numId="35">
    <w:abstractNumId w:val="21"/>
  </w:num>
  <w:num w:numId="36">
    <w:abstractNumId w:val="38"/>
  </w:num>
  <w:num w:numId="37">
    <w:abstractNumId w:val="24"/>
  </w:num>
  <w:num w:numId="38">
    <w:abstractNumId w:val="17"/>
  </w:num>
  <w:num w:numId="39">
    <w:abstractNumId w:val="2"/>
  </w:num>
  <w:num w:numId="40">
    <w:abstractNumId w:val="35"/>
  </w:num>
  <w:num w:numId="41">
    <w:abstractNumId w:val="34"/>
  </w:num>
  <w:num w:numId="42">
    <w:abstractNumId w:val="25"/>
  </w:num>
  <w:num w:numId="43">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seFELayout/>
  </w:compat>
  <w:rsids>
    <w:rsidRoot w:val="008F077A"/>
    <w:rsid w:val="00001FD3"/>
    <w:rsid w:val="0002613E"/>
    <w:rsid w:val="00031C5F"/>
    <w:rsid w:val="000B1825"/>
    <w:rsid w:val="000D0D48"/>
    <w:rsid w:val="000E3957"/>
    <w:rsid w:val="000E4FDA"/>
    <w:rsid w:val="000F5B24"/>
    <w:rsid w:val="0010168E"/>
    <w:rsid w:val="00112A4C"/>
    <w:rsid w:val="00114A05"/>
    <w:rsid w:val="001171AD"/>
    <w:rsid w:val="00127358"/>
    <w:rsid w:val="00127725"/>
    <w:rsid w:val="00133B8B"/>
    <w:rsid w:val="001445A6"/>
    <w:rsid w:val="00145F09"/>
    <w:rsid w:val="00153531"/>
    <w:rsid w:val="00154893"/>
    <w:rsid w:val="00187002"/>
    <w:rsid w:val="001909E3"/>
    <w:rsid w:val="001C284D"/>
    <w:rsid w:val="001C7FAF"/>
    <w:rsid w:val="001E384C"/>
    <w:rsid w:val="00203EF2"/>
    <w:rsid w:val="00206656"/>
    <w:rsid w:val="00212FB3"/>
    <w:rsid w:val="002149BF"/>
    <w:rsid w:val="002175CD"/>
    <w:rsid w:val="00227FC0"/>
    <w:rsid w:val="002374BE"/>
    <w:rsid w:val="0024150E"/>
    <w:rsid w:val="002444B8"/>
    <w:rsid w:val="002B109E"/>
    <w:rsid w:val="002C7ACA"/>
    <w:rsid w:val="002E3B98"/>
    <w:rsid w:val="002E7780"/>
    <w:rsid w:val="002F06DA"/>
    <w:rsid w:val="003108D7"/>
    <w:rsid w:val="00316FB0"/>
    <w:rsid w:val="0033327D"/>
    <w:rsid w:val="0033377C"/>
    <w:rsid w:val="00335A9A"/>
    <w:rsid w:val="00337E07"/>
    <w:rsid w:val="00344893"/>
    <w:rsid w:val="00346C94"/>
    <w:rsid w:val="00347C89"/>
    <w:rsid w:val="0036077E"/>
    <w:rsid w:val="003726DE"/>
    <w:rsid w:val="00376425"/>
    <w:rsid w:val="00376E8E"/>
    <w:rsid w:val="00383C8E"/>
    <w:rsid w:val="00385597"/>
    <w:rsid w:val="003C4F5E"/>
    <w:rsid w:val="003C69FE"/>
    <w:rsid w:val="003D1BDA"/>
    <w:rsid w:val="003E07A0"/>
    <w:rsid w:val="003F5208"/>
    <w:rsid w:val="004150EC"/>
    <w:rsid w:val="00415B60"/>
    <w:rsid w:val="004171C1"/>
    <w:rsid w:val="0042355E"/>
    <w:rsid w:val="00450A64"/>
    <w:rsid w:val="00452597"/>
    <w:rsid w:val="004526FF"/>
    <w:rsid w:val="00456058"/>
    <w:rsid w:val="00493E3E"/>
    <w:rsid w:val="004C3F7B"/>
    <w:rsid w:val="004C7FD6"/>
    <w:rsid w:val="004E35F6"/>
    <w:rsid w:val="0052792B"/>
    <w:rsid w:val="00527FB6"/>
    <w:rsid w:val="00535D75"/>
    <w:rsid w:val="00537E48"/>
    <w:rsid w:val="005537F9"/>
    <w:rsid w:val="005924EF"/>
    <w:rsid w:val="0059570A"/>
    <w:rsid w:val="005A0EC1"/>
    <w:rsid w:val="005A4B4F"/>
    <w:rsid w:val="005B5D87"/>
    <w:rsid w:val="005C0C2D"/>
    <w:rsid w:val="005D5506"/>
    <w:rsid w:val="005E314B"/>
    <w:rsid w:val="005E486F"/>
    <w:rsid w:val="005F1ED4"/>
    <w:rsid w:val="00614305"/>
    <w:rsid w:val="006539FE"/>
    <w:rsid w:val="0067363D"/>
    <w:rsid w:val="0068519B"/>
    <w:rsid w:val="00705EE5"/>
    <w:rsid w:val="00722E0C"/>
    <w:rsid w:val="00734949"/>
    <w:rsid w:val="007439DC"/>
    <w:rsid w:val="00762894"/>
    <w:rsid w:val="00772271"/>
    <w:rsid w:val="00792695"/>
    <w:rsid w:val="007B1D05"/>
    <w:rsid w:val="007C492A"/>
    <w:rsid w:val="007D0A92"/>
    <w:rsid w:val="007D386A"/>
    <w:rsid w:val="007E7BA0"/>
    <w:rsid w:val="00807DD3"/>
    <w:rsid w:val="0081236C"/>
    <w:rsid w:val="00833DB8"/>
    <w:rsid w:val="0083564E"/>
    <w:rsid w:val="00845689"/>
    <w:rsid w:val="008554EF"/>
    <w:rsid w:val="00866B49"/>
    <w:rsid w:val="008910F8"/>
    <w:rsid w:val="008B17A1"/>
    <w:rsid w:val="008B50E7"/>
    <w:rsid w:val="008B7B2D"/>
    <w:rsid w:val="008D2322"/>
    <w:rsid w:val="008E12F1"/>
    <w:rsid w:val="008F077A"/>
    <w:rsid w:val="008F44CF"/>
    <w:rsid w:val="0092477A"/>
    <w:rsid w:val="0093021A"/>
    <w:rsid w:val="00933620"/>
    <w:rsid w:val="00961143"/>
    <w:rsid w:val="00974698"/>
    <w:rsid w:val="00980BE6"/>
    <w:rsid w:val="009C4916"/>
    <w:rsid w:val="009C79B1"/>
    <w:rsid w:val="009E23F2"/>
    <w:rsid w:val="009E5953"/>
    <w:rsid w:val="009E7821"/>
    <w:rsid w:val="00A015BB"/>
    <w:rsid w:val="00A1136E"/>
    <w:rsid w:val="00A15A62"/>
    <w:rsid w:val="00A401ED"/>
    <w:rsid w:val="00A4370A"/>
    <w:rsid w:val="00A51B12"/>
    <w:rsid w:val="00A63E3F"/>
    <w:rsid w:val="00A86D7E"/>
    <w:rsid w:val="00A92013"/>
    <w:rsid w:val="00AB33A3"/>
    <w:rsid w:val="00AB4C0E"/>
    <w:rsid w:val="00AB5E16"/>
    <w:rsid w:val="00AB6BD1"/>
    <w:rsid w:val="00AC49EA"/>
    <w:rsid w:val="00AE185E"/>
    <w:rsid w:val="00B221AA"/>
    <w:rsid w:val="00B409B5"/>
    <w:rsid w:val="00B45599"/>
    <w:rsid w:val="00B50B9F"/>
    <w:rsid w:val="00BA4ABD"/>
    <w:rsid w:val="00BD080A"/>
    <w:rsid w:val="00BF0856"/>
    <w:rsid w:val="00BF089E"/>
    <w:rsid w:val="00C17F8A"/>
    <w:rsid w:val="00C21965"/>
    <w:rsid w:val="00C32F45"/>
    <w:rsid w:val="00C44FBC"/>
    <w:rsid w:val="00C45E42"/>
    <w:rsid w:val="00C5087A"/>
    <w:rsid w:val="00C74056"/>
    <w:rsid w:val="00C95A93"/>
    <w:rsid w:val="00CA00E2"/>
    <w:rsid w:val="00CC0665"/>
    <w:rsid w:val="00CD5E2C"/>
    <w:rsid w:val="00CE0FBD"/>
    <w:rsid w:val="00CF40AE"/>
    <w:rsid w:val="00CF67C2"/>
    <w:rsid w:val="00D37799"/>
    <w:rsid w:val="00D45F33"/>
    <w:rsid w:val="00D50E0A"/>
    <w:rsid w:val="00D8555F"/>
    <w:rsid w:val="00D86A07"/>
    <w:rsid w:val="00DC332A"/>
    <w:rsid w:val="00DD2957"/>
    <w:rsid w:val="00DE4006"/>
    <w:rsid w:val="00E210ED"/>
    <w:rsid w:val="00E4373F"/>
    <w:rsid w:val="00E47BAD"/>
    <w:rsid w:val="00E70727"/>
    <w:rsid w:val="00E72ABE"/>
    <w:rsid w:val="00E918A9"/>
    <w:rsid w:val="00EA69BD"/>
    <w:rsid w:val="00EC01E6"/>
    <w:rsid w:val="00ED70EC"/>
    <w:rsid w:val="00ED7196"/>
    <w:rsid w:val="00EE5560"/>
    <w:rsid w:val="00EF3E2A"/>
    <w:rsid w:val="00F13EFC"/>
    <w:rsid w:val="00F2558B"/>
    <w:rsid w:val="00F45847"/>
    <w:rsid w:val="00F57656"/>
    <w:rsid w:val="00F64D75"/>
    <w:rsid w:val="00F748A2"/>
    <w:rsid w:val="00F75FCB"/>
    <w:rsid w:val="00F8247D"/>
    <w:rsid w:val="00F93AFE"/>
    <w:rsid w:val="00F96F62"/>
    <w:rsid w:val="00FA1CA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uk-UA"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73F"/>
  </w:style>
  <w:style w:type="paragraph" w:styleId="1">
    <w:name w:val="heading 1"/>
    <w:basedOn w:val="a"/>
    <w:next w:val="a"/>
    <w:link w:val="10"/>
    <w:uiPriority w:val="9"/>
    <w:qFormat/>
    <w:rsid w:val="00DE4006"/>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DE4006"/>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3">
    <w:name w:val="heading 3"/>
    <w:basedOn w:val="a"/>
    <w:next w:val="a"/>
    <w:link w:val="30"/>
    <w:uiPriority w:val="9"/>
    <w:semiHidden/>
    <w:unhideWhenUsed/>
    <w:qFormat/>
    <w:rsid w:val="00DE4006"/>
    <w:pPr>
      <w:pBdr>
        <w:top w:val="single" w:sz="6" w:space="2" w:color="4A66AC" w:themeColor="accent1"/>
      </w:pBdr>
      <w:spacing w:before="300" w:after="0"/>
      <w:outlineLvl w:val="2"/>
    </w:pPr>
    <w:rPr>
      <w:caps/>
      <w:color w:val="243255" w:themeColor="accent1" w:themeShade="7F"/>
      <w:spacing w:val="15"/>
    </w:rPr>
  </w:style>
  <w:style w:type="paragraph" w:styleId="4">
    <w:name w:val="heading 4"/>
    <w:basedOn w:val="a"/>
    <w:next w:val="a"/>
    <w:link w:val="40"/>
    <w:uiPriority w:val="9"/>
    <w:semiHidden/>
    <w:unhideWhenUsed/>
    <w:qFormat/>
    <w:rsid w:val="00DE4006"/>
    <w:pPr>
      <w:pBdr>
        <w:top w:val="dotted" w:sz="6" w:space="2" w:color="4A66AC" w:themeColor="accent1"/>
      </w:pBdr>
      <w:spacing w:before="200" w:after="0"/>
      <w:outlineLvl w:val="3"/>
    </w:pPr>
    <w:rPr>
      <w:caps/>
      <w:color w:val="374C80" w:themeColor="accent1" w:themeShade="BF"/>
      <w:spacing w:val="10"/>
    </w:rPr>
  </w:style>
  <w:style w:type="paragraph" w:styleId="5">
    <w:name w:val="heading 5"/>
    <w:basedOn w:val="a"/>
    <w:next w:val="a"/>
    <w:link w:val="50"/>
    <w:uiPriority w:val="9"/>
    <w:semiHidden/>
    <w:unhideWhenUsed/>
    <w:qFormat/>
    <w:rsid w:val="00DE4006"/>
    <w:pPr>
      <w:pBdr>
        <w:bottom w:val="single" w:sz="6" w:space="1" w:color="4A66AC" w:themeColor="accent1"/>
      </w:pBdr>
      <w:spacing w:before="200" w:after="0"/>
      <w:outlineLvl w:val="4"/>
    </w:pPr>
    <w:rPr>
      <w:caps/>
      <w:color w:val="374C80" w:themeColor="accent1" w:themeShade="BF"/>
      <w:spacing w:val="10"/>
    </w:rPr>
  </w:style>
  <w:style w:type="paragraph" w:styleId="6">
    <w:name w:val="heading 6"/>
    <w:basedOn w:val="a"/>
    <w:next w:val="a"/>
    <w:link w:val="60"/>
    <w:uiPriority w:val="9"/>
    <w:semiHidden/>
    <w:unhideWhenUsed/>
    <w:qFormat/>
    <w:rsid w:val="00DE4006"/>
    <w:pPr>
      <w:pBdr>
        <w:bottom w:val="dotted" w:sz="6" w:space="1" w:color="4A66AC" w:themeColor="accent1"/>
      </w:pBdr>
      <w:spacing w:before="200" w:after="0"/>
      <w:outlineLvl w:val="5"/>
    </w:pPr>
    <w:rPr>
      <w:caps/>
      <w:color w:val="374C80" w:themeColor="accent1" w:themeShade="BF"/>
      <w:spacing w:val="10"/>
    </w:rPr>
  </w:style>
  <w:style w:type="paragraph" w:styleId="7">
    <w:name w:val="heading 7"/>
    <w:basedOn w:val="a"/>
    <w:next w:val="a"/>
    <w:link w:val="70"/>
    <w:uiPriority w:val="9"/>
    <w:semiHidden/>
    <w:unhideWhenUsed/>
    <w:qFormat/>
    <w:rsid w:val="00DE4006"/>
    <w:pPr>
      <w:spacing w:before="200" w:after="0"/>
      <w:outlineLvl w:val="6"/>
    </w:pPr>
    <w:rPr>
      <w:caps/>
      <w:color w:val="374C80" w:themeColor="accent1" w:themeShade="BF"/>
      <w:spacing w:val="10"/>
    </w:rPr>
  </w:style>
  <w:style w:type="paragraph" w:styleId="8">
    <w:name w:val="heading 8"/>
    <w:basedOn w:val="a"/>
    <w:next w:val="a"/>
    <w:link w:val="80"/>
    <w:uiPriority w:val="9"/>
    <w:semiHidden/>
    <w:unhideWhenUsed/>
    <w:qFormat/>
    <w:rsid w:val="00DE4006"/>
    <w:pPr>
      <w:spacing w:before="200" w:after="0"/>
      <w:outlineLvl w:val="7"/>
    </w:pPr>
    <w:rPr>
      <w:caps/>
      <w:spacing w:val="10"/>
      <w:sz w:val="18"/>
      <w:szCs w:val="18"/>
    </w:rPr>
  </w:style>
  <w:style w:type="paragraph" w:styleId="9">
    <w:name w:val="heading 9"/>
    <w:basedOn w:val="a"/>
    <w:next w:val="a"/>
    <w:link w:val="90"/>
    <w:uiPriority w:val="9"/>
    <w:semiHidden/>
    <w:unhideWhenUsed/>
    <w:qFormat/>
    <w:rsid w:val="00DE4006"/>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6656"/>
    <w:pPr>
      <w:spacing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206656"/>
    <w:pPr>
      <w:spacing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rsid w:val="00206656"/>
    <w:pPr>
      <w:spacing w:after="0" w:line="240" w:lineRule="auto"/>
    </w:pPr>
    <w:rPr>
      <w:lang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206656"/>
    <w:pPr>
      <w:ind w:left="720"/>
      <w:contextualSpacing/>
    </w:pPr>
  </w:style>
  <w:style w:type="table" w:customStyle="1" w:styleId="11">
    <w:name w:val="Сітка таблиці1"/>
    <w:basedOn w:val="a1"/>
    <w:next w:val="a4"/>
    <w:uiPriority w:val="59"/>
    <w:rsid w:val="00D37799"/>
    <w:pPr>
      <w:spacing w:after="0" w:line="240" w:lineRule="auto"/>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DE4006"/>
    <w:rPr>
      <w:caps/>
      <w:color w:val="FFFFFF" w:themeColor="background1"/>
      <w:spacing w:val="15"/>
      <w:sz w:val="22"/>
      <w:szCs w:val="22"/>
      <w:shd w:val="clear" w:color="auto" w:fill="4A66AC" w:themeFill="accent1"/>
    </w:rPr>
  </w:style>
  <w:style w:type="character" w:customStyle="1" w:styleId="20">
    <w:name w:val="Заголовок 2 Знак"/>
    <w:basedOn w:val="a0"/>
    <w:link w:val="2"/>
    <w:uiPriority w:val="9"/>
    <w:semiHidden/>
    <w:rsid w:val="00DE4006"/>
    <w:rPr>
      <w:caps/>
      <w:spacing w:val="15"/>
      <w:shd w:val="clear" w:color="auto" w:fill="D9DFEF" w:themeFill="accent1" w:themeFillTint="33"/>
    </w:rPr>
  </w:style>
  <w:style w:type="character" w:customStyle="1" w:styleId="30">
    <w:name w:val="Заголовок 3 Знак"/>
    <w:basedOn w:val="a0"/>
    <w:link w:val="3"/>
    <w:uiPriority w:val="9"/>
    <w:semiHidden/>
    <w:rsid w:val="00DE4006"/>
    <w:rPr>
      <w:caps/>
      <w:color w:val="243255" w:themeColor="accent1" w:themeShade="7F"/>
      <w:spacing w:val="15"/>
    </w:rPr>
  </w:style>
  <w:style w:type="character" w:customStyle="1" w:styleId="40">
    <w:name w:val="Заголовок 4 Знак"/>
    <w:basedOn w:val="a0"/>
    <w:link w:val="4"/>
    <w:uiPriority w:val="9"/>
    <w:semiHidden/>
    <w:rsid w:val="00DE4006"/>
    <w:rPr>
      <w:caps/>
      <w:color w:val="374C80" w:themeColor="accent1" w:themeShade="BF"/>
      <w:spacing w:val="10"/>
    </w:rPr>
  </w:style>
  <w:style w:type="character" w:customStyle="1" w:styleId="50">
    <w:name w:val="Заголовок 5 Знак"/>
    <w:basedOn w:val="a0"/>
    <w:link w:val="5"/>
    <w:uiPriority w:val="9"/>
    <w:semiHidden/>
    <w:rsid w:val="00DE4006"/>
    <w:rPr>
      <w:caps/>
      <w:color w:val="374C80" w:themeColor="accent1" w:themeShade="BF"/>
      <w:spacing w:val="10"/>
    </w:rPr>
  </w:style>
  <w:style w:type="character" w:customStyle="1" w:styleId="60">
    <w:name w:val="Заголовок 6 Знак"/>
    <w:basedOn w:val="a0"/>
    <w:link w:val="6"/>
    <w:uiPriority w:val="9"/>
    <w:semiHidden/>
    <w:rsid w:val="00DE4006"/>
    <w:rPr>
      <w:caps/>
      <w:color w:val="374C80" w:themeColor="accent1" w:themeShade="BF"/>
      <w:spacing w:val="10"/>
    </w:rPr>
  </w:style>
  <w:style w:type="character" w:customStyle="1" w:styleId="70">
    <w:name w:val="Заголовок 7 Знак"/>
    <w:basedOn w:val="a0"/>
    <w:link w:val="7"/>
    <w:uiPriority w:val="9"/>
    <w:semiHidden/>
    <w:rsid w:val="00DE4006"/>
    <w:rPr>
      <w:caps/>
      <w:color w:val="374C80" w:themeColor="accent1" w:themeShade="BF"/>
      <w:spacing w:val="10"/>
    </w:rPr>
  </w:style>
  <w:style w:type="character" w:customStyle="1" w:styleId="80">
    <w:name w:val="Заголовок 8 Знак"/>
    <w:basedOn w:val="a0"/>
    <w:link w:val="8"/>
    <w:uiPriority w:val="9"/>
    <w:semiHidden/>
    <w:rsid w:val="00DE4006"/>
    <w:rPr>
      <w:caps/>
      <w:spacing w:val="10"/>
      <w:sz w:val="18"/>
      <w:szCs w:val="18"/>
    </w:rPr>
  </w:style>
  <w:style w:type="character" w:customStyle="1" w:styleId="90">
    <w:name w:val="Заголовок 9 Знак"/>
    <w:basedOn w:val="a0"/>
    <w:link w:val="9"/>
    <w:uiPriority w:val="9"/>
    <w:semiHidden/>
    <w:rsid w:val="00DE4006"/>
    <w:rPr>
      <w:i/>
      <w:iCs/>
      <w:caps/>
      <w:spacing w:val="10"/>
      <w:sz w:val="18"/>
      <w:szCs w:val="18"/>
    </w:rPr>
  </w:style>
  <w:style w:type="paragraph" w:styleId="a6">
    <w:name w:val="caption"/>
    <w:basedOn w:val="a"/>
    <w:next w:val="a"/>
    <w:uiPriority w:val="35"/>
    <w:semiHidden/>
    <w:unhideWhenUsed/>
    <w:qFormat/>
    <w:rsid w:val="00DE4006"/>
    <w:rPr>
      <w:b/>
      <w:bCs/>
      <w:color w:val="374C80" w:themeColor="accent1" w:themeShade="BF"/>
      <w:sz w:val="16"/>
      <w:szCs w:val="16"/>
    </w:rPr>
  </w:style>
  <w:style w:type="paragraph" w:styleId="a7">
    <w:name w:val="Title"/>
    <w:basedOn w:val="a"/>
    <w:next w:val="a"/>
    <w:link w:val="a8"/>
    <w:uiPriority w:val="10"/>
    <w:qFormat/>
    <w:rsid w:val="00DE4006"/>
    <w:pPr>
      <w:spacing w:before="0" w:after="0"/>
    </w:pPr>
    <w:rPr>
      <w:rFonts w:asciiTheme="majorHAnsi" w:eastAsiaTheme="majorEastAsia" w:hAnsiTheme="majorHAnsi" w:cstheme="majorBidi"/>
      <w:caps/>
      <w:color w:val="4A66AC" w:themeColor="accent1"/>
      <w:spacing w:val="10"/>
      <w:sz w:val="52"/>
      <w:szCs w:val="52"/>
    </w:rPr>
  </w:style>
  <w:style w:type="character" w:customStyle="1" w:styleId="a8">
    <w:name w:val="Название Знак"/>
    <w:basedOn w:val="a0"/>
    <w:link w:val="a7"/>
    <w:uiPriority w:val="10"/>
    <w:rsid w:val="00DE4006"/>
    <w:rPr>
      <w:rFonts w:asciiTheme="majorHAnsi" w:eastAsiaTheme="majorEastAsia" w:hAnsiTheme="majorHAnsi" w:cstheme="majorBidi"/>
      <w:caps/>
      <w:color w:val="4A66AC" w:themeColor="accent1"/>
      <w:spacing w:val="10"/>
      <w:sz w:val="52"/>
      <w:szCs w:val="52"/>
    </w:rPr>
  </w:style>
  <w:style w:type="paragraph" w:styleId="a9">
    <w:name w:val="Subtitle"/>
    <w:basedOn w:val="a"/>
    <w:next w:val="a"/>
    <w:link w:val="aa"/>
    <w:uiPriority w:val="11"/>
    <w:qFormat/>
    <w:rsid w:val="00DE4006"/>
    <w:pPr>
      <w:spacing w:before="0" w:after="500" w:line="240" w:lineRule="auto"/>
    </w:pPr>
    <w:rPr>
      <w:caps/>
      <w:color w:val="595959" w:themeColor="text1" w:themeTint="A6"/>
      <w:spacing w:val="10"/>
      <w:sz w:val="21"/>
      <w:szCs w:val="21"/>
    </w:rPr>
  </w:style>
  <w:style w:type="character" w:customStyle="1" w:styleId="aa">
    <w:name w:val="Подзаголовок Знак"/>
    <w:basedOn w:val="a0"/>
    <w:link w:val="a9"/>
    <w:uiPriority w:val="11"/>
    <w:rsid w:val="00DE4006"/>
    <w:rPr>
      <w:caps/>
      <w:color w:val="595959" w:themeColor="text1" w:themeTint="A6"/>
      <w:spacing w:val="10"/>
      <w:sz w:val="21"/>
      <w:szCs w:val="21"/>
    </w:rPr>
  </w:style>
  <w:style w:type="character" w:styleId="ab">
    <w:name w:val="Strong"/>
    <w:uiPriority w:val="22"/>
    <w:qFormat/>
    <w:rsid w:val="00DE4006"/>
    <w:rPr>
      <w:b/>
      <w:bCs/>
    </w:rPr>
  </w:style>
  <w:style w:type="character" w:styleId="ac">
    <w:name w:val="Emphasis"/>
    <w:uiPriority w:val="20"/>
    <w:qFormat/>
    <w:rsid w:val="00DE4006"/>
    <w:rPr>
      <w:caps/>
      <w:color w:val="243255" w:themeColor="accent1" w:themeShade="7F"/>
      <w:spacing w:val="5"/>
    </w:rPr>
  </w:style>
  <w:style w:type="paragraph" w:styleId="ad">
    <w:name w:val="No Spacing"/>
    <w:uiPriority w:val="1"/>
    <w:qFormat/>
    <w:rsid w:val="00DE4006"/>
    <w:pPr>
      <w:spacing w:after="0" w:line="240" w:lineRule="auto"/>
    </w:pPr>
  </w:style>
  <w:style w:type="paragraph" w:styleId="21">
    <w:name w:val="Quote"/>
    <w:basedOn w:val="a"/>
    <w:next w:val="a"/>
    <w:link w:val="22"/>
    <w:uiPriority w:val="29"/>
    <w:qFormat/>
    <w:rsid w:val="00DE4006"/>
    <w:rPr>
      <w:i/>
      <w:iCs/>
      <w:sz w:val="24"/>
      <w:szCs w:val="24"/>
    </w:rPr>
  </w:style>
  <w:style w:type="character" w:customStyle="1" w:styleId="22">
    <w:name w:val="Цитата 2 Знак"/>
    <w:basedOn w:val="a0"/>
    <w:link w:val="21"/>
    <w:uiPriority w:val="29"/>
    <w:rsid w:val="00DE4006"/>
    <w:rPr>
      <w:i/>
      <w:iCs/>
      <w:sz w:val="24"/>
      <w:szCs w:val="24"/>
    </w:rPr>
  </w:style>
  <w:style w:type="paragraph" w:styleId="ae">
    <w:name w:val="Intense Quote"/>
    <w:basedOn w:val="a"/>
    <w:next w:val="a"/>
    <w:link w:val="af"/>
    <w:uiPriority w:val="30"/>
    <w:qFormat/>
    <w:rsid w:val="00DE4006"/>
    <w:pPr>
      <w:spacing w:before="240" w:after="240" w:line="240" w:lineRule="auto"/>
      <w:ind w:left="1080" w:right="1080"/>
      <w:jc w:val="center"/>
    </w:pPr>
    <w:rPr>
      <w:color w:val="4A66AC" w:themeColor="accent1"/>
      <w:sz w:val="24"/>
      <w:szCs w:val="24"/>
    </w:rPr>
  </w:style>
  <w:style w:type="character" w:customStyle="1" w:styleId="af">
    <w:name w:val="Выделенная цитата Знак"/>
    <w:basedOn w:val="a0"/>
    <w:link w:val="ae"/>
    <w:uiPriority w:val="30"/>
    <w:rsid w:val="00DE4006"/>
    <w:rPr>
      <w:color w:val="4A66AC" w:themeColor="accent1"/>
      <w:sz w:val="24"/>
      <w:szCs w:val="24"/>
    </w:rPr>
  </w:style>
  <w:style w:type="character" w:styleId="af0">
    <w:name w:val="Subtle Emphasis"/>
    <w:uiPriority w:val="19"/>
    <w:qFormat/>
    <w:rsid w:val="00DE4006"/>
    <w:rPr>
      <w:i/>
      <w:iCs/>
      <w:color w:val="243255" w:themeColor="accent1" w:themeShade="7F"/>
    </w:rPr>
  </w:style>
  <w:style w:type="character" w:styleId="af1">
    <w:name w:val="Intense Emphasis"/>
    <w:uiPriority w:val="21"/>
    <w:qFormat/>
    <w:rsid w:val="00DE4006"/>
    <w:rPr>
      <w:b/>
      <w:bCs/>
      <w:caps/>
      <w:color w:val="243255" w:themeColor="accent1" w:themeShade="7F"/>
      <w:spacing w:val="10"/>
    </w:rPr>
  </w:style>
  <w:style w:type="character" w:styleId="af2">
    <w:name w:val="Subtle Reference"/>
    <w:uiPriority w:val="31"/>
    <w:qFormat/>
    <w:rsid w:val="00DE4006"/>
    <w:rPr>
      <w:b/>
      <w:bCs/>
      <w:color w:val="4A66AC" w:themeColor="accent1"/>
    </w:rPr>
  </w:style>
  <w:style w:type="character" w:styleId="af3">
    <w:name w:val="Intense Reference"/>
    <w:uiPriority w:val="32"/>
    <w:qFormat/>
    <w:rsid w:val="00DE4006"/>
    <w:rPr>
      <w:b/>
      <w:bCs/>
      <w:i/>
      <w:iCs/>
      <w:caps/>
      <w:color w:val="4A66AC" w:themeColor="accent1"/>
    </w:rPr>
  </w:style>
  <w:style w:type="character" w:styleId="af4">
    <w:name w:val="Book Title"/>
    <w:uiPriority w:val="33"/>
    <w:qFormat/>
    <w:rsid w:val="00DE4006"/>
    <w:rPr>
      <w:b/>
      <w:bCs/>
      <w:i/>
      <w:iCs/>
      <w:spacing w:val="0"/>
    </w:rPr>
  </w:style>
  <w:style w:type="paragraph" w:styleId="af5">
    <w:name w:val="TOC Heading"/>
    <w:basedOn w:val="1"/>
    <w:next w:val="a"/>
    <w:uiPriority w:val="39"/>
    <w:unhideWhenUsed/>
    <w:qFormat/>
    <w:rsid w:val="00DE4006"/>
    <w:pPr>
      <w:outlineLvl w:val="9"/>
    </w:pPr>
  </w:style>
  <w:style w:type="paragraph" w:styleId="af6">
    <w:name w:val="Balloon Text"/>
    <w:basedOn w:val="a"/>
    <w:link w:val="af7"/>
    <w:uiPriority w:val="99"/>
    <w:unhideWhenUsed/>
    <w:rsid w:val="00961143"/>
    <w:pPr>
      <w:spacing w:before="0" w:after="0" w:line="240" w:lineRule="auto"/>
    </w:pPr>
    <w:rPr>
      <w:rFonts w:ascii="Segoe UI" w:eastAsiaTheme="minorHAnsi" w:hAnsi="Segoe UI" w:cs="Segoe UI"/>
      <w:sz w:val="18"/>
      <w:szCs w:val="18"/>
    </w:rPr>
  </w:style>
  <w:style w:type="character" w:customStyle="1" w:styleId="af7">
    <w:name w:val="Текст выноски Знак"/>
    <w:basedOn w:val="a0"/>
    <w:link w:val="af6"/>
    <w:uiPriority w:val="99"/>
    <w:rsid w:val="00961143"/>
    <w:rPr>
      <w:rFonts w:ascii="Segoe UI" w:eastAsiaTheme="minorHAnsi" w:hAnsi="Segoe UI" w:cs="Segoe UI"/>
      <w:sz w:val="18"/>
      <w:szCs w:val="18"/>
    </w:rPr>
  </w:style>
  <w:style w:type="paragraph" w:styleId="af8">
    <w:name w:val="header"/>
    <w:basedOn w:val="a"/>
    <w:link w:val="af9"/>
    <w:uiPriority w:val="99"/>
    <w:unhideWhenUsed/>
    <w:rsid w:val="004171C1"/>
    <w:pPr>
      <w:tabs>
        <w:tab w:val="center" w:pos="4677"/>
        <w:tab w:val="right" w:pos="9355"/>
      </w:tabs>
      <w:spacing w:before="0" w:after="0" w:line="240" w:lineRule="auto"/>
    </w:pPr>
  </w:style>
  <w:style w:type="character" w:customStyle="1" w:styleId="af9">
    <w:name w:val="Верхний колонтитул Знак"/>
    <w:basedOn w:val="a0"/>
    <w:link w:val="af8"/>
    <w:uiPriority w:val="99"/>
    <w:rsid w:val="004171C1"/>
  </w:style>
  <w:style w:type="paragraph" w:styleId="afa">
    <w:name w:val="footer"/>
    <w:basedOn w:val="a"/>
    <w:link w:val="afb"/>
    <w:uiPriority w:val="99"/>
    <w:unhideWhenUsed/>
    <w:rsid w:val="004171C1"/>
    <w:pPr>
      <w:tabs>
        <w:tab w:val="center" w:pos="4677"/>
        <w:tab w:val="right" w:pos="9355"/>
      </w:tabs>
      <w:spacing w:before="0" w:after="0" w:line="240" w:lineRule="auto"/>
    </w:pPr>
  </w:style>
  <w:style w:type="character" w:customStyle="1" w:styleId="afb">
    <w:name w:val="Нижний колонтитул Знак"/>
    <w:basedOn w:val="a0"/>
    <w:link w:val="afa"/>
    <w:uiPriority w:val="99"/>
    <w:rsid w:val="004171C1"/>
  </w:style>
  <w:style w:type="table" w:customStyle="1" w:styleId="GridTable6Colorful">
    <w:name w:val="Grid Table 6 Colorful"/>
    <w:basedOn w:val="a1"/>
    <w:uiPriority w:val="51"/>
    <w:rsid w:val="007E7BA0"/>
    <w:pPr>
      <w:spacing w:before="0" w:after="0" w:line="240" w:lineRule="auto"/>
    </w:pPr>
    <w:rPr>
      <w:rFonts w:ascii="Times New Roman" w:eastAsia="Times New Roman" w:hAnsi="Times New Roman" w:cs="Times New Roman"/>
      <w:color w:val="000000" w:themeColor="text1"/>
      <w:lang w:eastAsia="uk-U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
    <w:name w:val="Сітка таблиці 6 (кольорова)1"/>
    <w:basedOn w:val="a1"/>
    <w:next w:val="GridTable6Colorful"/>
    <w:uiPriority w:val="51"/>
    <w:rsid w:val="00F45847"/>
    <w:pPr>
      <w:spacing w:before="0" w:after="0" w:line="240" w:lineRule="auto"/>
    </w:pPr>
    <w:rPr>
      <w:rFonts w:ascii="Times New Roman" w:eastAsia="Times New Roman" w:hAnsi="Times New Roman" w:cs="Times New Roman"/>
      <w:color w:val="000000"/>
      <w:lang w:eastAsia="uk-U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
    <w:name w:val="Сітка таблиці 6 (кольорова)2"/>
    <w:basedOn w:val="a1"/>
    <w:next w:val="GridTable6Colorful"/>
    <w:uiPriority w:val="51"/>
    <w:rsid w:val="002175CD"/>
    <w:pPr>
      <w:spacing w:before="0" w:after="0" w:line="240" w:lineRule="auto"/>
    </w:pPr>
    <w:rPr>
      <w:rFonts w:ascii="Times New Roman" w:eastAsia="Times New Roman" w:hAnsi="Times New Roman" w:cs="Times New Roman"/>
      <w:color w:val="000000"/>
      <w:lang w:eastAsia="uk-U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3">
    <w:name w:val="Сітка таблиці2"/>
    <w:basedOn w:val="a1"/>
    <w:next w:val="a4"/>
    <w:uiPriority w:val="59"/>
    <w:rsid w:val="0067363D"/>
    <w:pPr>
      <w:spacing w:before="0" w:after="0" w:line="240" w:lineRule="auto"/>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9168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Інтеграл">
  <a:themeElements>
    <a:clrScheme name="Теплий сині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Інтеграл">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Інтеграл">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159F6-31C2-4FF3-81CE-F3323B576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24</Pages>
  <Words>8245</Words>
  <Characters>47001</Characters>
  <Application>Microsoft Office Word</Application>
  <DocSecurity>0</DocSecurity>
  <Lines>391</Lines>
  <Paragraphs>110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Reanimator Extreme Edition</Company>
  <LinksUpToDate>false</LinksUpToDate>
  <CharactersWithSpaces>55136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38067</dc:creator>
  <cp:lastModifiedBy>User</cp:lastModifiedBy>
  <cp:revision>1</cp:revision>
  <dcterms:created xsi:type="dcterms:W3CDTF">2022-04-05T04:31:00Z</dcterms:created>
  <dcterms:modified xsi:type="dcterms:W3CDTF">2022-06-13T18:47:00Z</dcterms:modified>
</cp:coreProperties>
</file>